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AF7CAD" w14:textId="77777777" w:rsidR="003C7962" w:rsidRPr="00A369B2" w:rsidRDefault="003C7962">
      <w:pPr>
        <w:rPr>
          <w:lang w:val="en-GB"/>
        </w:rPr>
      </w:pPr>
    </w:p>
    <w:p w14:paraId="044EDE4E" w14:textId="77777777" w:rsidR="004309AD" w:rsidRPr="00A369B2" w:rsidRDefault="004309AD">
      <w:pPr>
        <w:rPr>
          <w:lang w:val="en-GB"/>
        </w:rPr>
      </w:pPr>
    </w:p>
    <w:tbl>
      <w:tblPr>
        <w:tblW w:w="10342" w:type="dxa"/>
        <w:shd w:val="clear" w:color="auto" w:fill="FFFFFF"/>
        <w:tblCellMar>
          <w:left w:w="0" w:type="dxa"/>
          <w:right w:w="0" w:type="dxa"/>
        </w:tblCellMar>
        <w:tblLook w:val="04A0" w:firstRow="1" w:lastRow="0" w:firstColumn="1" w:lastColumn="0" w:noHBand="0" w:noVBand="1"/>
      </w:tblPr>
      <w:tblGrid>
        <w:gridCol w:w="2971"/>
        <w:gridCol w:w="7371"/>
      </w:tblGrid>
      <w:tr w:rsidR="004309AD" w:rsidRPr="00B1139B" w14:paraId="66956877" w14:textId="77777777" w:rsidTr="004309AD">
        <w:tc>
          <w:tcPr>
            <w:tcW w:w="2971" w:type="dxa"/>
            <w:tcBorders>
              <w:top w:val="single" w:sz="8" w:space="0" w:color="auto"/>
              <w:left w:val="single" w:sz="8" w:space="0" w:color="auto"/>
              <w:bottom w:val="single" w:sz="8" w:space="0" w:color="auto"/>
              <w:right w:val="double" w:sz="4" w:space="0" w:color="auto"/>
            </w:tcBorders>
            <w:shd w:val="clear" w:color="auto" w:fill="FBD4B4"/>
            <w:tcMar>
              <w:top w:w="0" w:type="dxa"/>
              <w:left w:w="108" w:type="dxa"/>
              <w:bottom w:w="0" w:type="dxa"/>
              <w:right w:w="108" w:type="dxa"/>
            </w:tcMar>
            <w:hideMark/>
          </w:tcPr>
          <w:p w14:paraId="60B30790" w14:textId="77777777" w:rsidR="004309AD" w:rsidRPr="00A369B2" w:rsidRDefault="004309AD" w:rsidP="004309AD">
            <w:pPr>
              <w:spacing w:after="60" w:line="240" w:lineRule="auto"/>
              <w:rPr>
                <w:rFonts w:ascii="Arial" w:eastAsia="Times New Roman" w:hAnsi="Arial" w:cs="Arial"/>
                <w:color w:val="222222"/>
                <w:sz w:val="19"/>
                <w:szCs w:val="19"/>
                <w:lang w:val="en-GB"/>
              </w:rPr>
            </w:pPr>
            <w:r w:rsidRPr="00A369B2">
              <w:rPr>
                <w:rFonts w:ascii="Arial" w:eastAsia="Times New Roman" w:hAnsi="Arial" w:cs="Arial"/>
                <w:b/>
                <w:bCs/>
                <w:color w:val="222222"/>
                <w:sz w:val="20"/>
                <w:szCs w:val="20"/>
                <w:lang w:val="en-GB"/>
              </w:rPr>
              <w:t>EU4Digital Network</w:t>
            </w:r>
          </w:p>
        </w:tc>
        <w:tc>
          <w:tcPr>
            <w:tcW w:w="737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4F36061D" w14:textId="77777777" w:rsidR="004309AD" w:rsidRPr="00A369B2" w:rsidRDefault="00774C4A" w:rsidP="004309AD">
            <w:pPr>
              <w:spacing w:after="60" w:line="240" w:lineRule="auto"/>
              <w:rPr>
                <w:rFonts w:ascii="Arial" w:eastAsia="Times New Roman" w:hAnsi="Arial" w:cs="Arial"/>
                <w:color w:val="222222"/>
                <w:sz w:val="19"/>
                <w:szCs w:val="19"/>
                <w:lang w:val="en-GB"/>
              </w:rPr>
            </w:pPr>
            <w:r w:rsidRPr="00A369B2">
              <w:rPr>
                <w:rFonts w:ascii="Arial" w:eastAsia="Times New Roman" w:hAnsi="Arial" w:cs="Arial"/>
                <w:b/>
                <w:bCs/>
                <w:color w:val="000000"/>
                <w:sz w:val="20"/>
                <w:szCs w:val="20"/>
                <w:lang w:val="en-GB"/>
              </w:rPr>
              <w:t>eHealth</w:t>
            </w:r>
          </w:p>
        </w:tc>
      </w:tr>
      <w:tr w:rsidR="004309AD" w:rsidRPr="00B1139B" w14:paraId="5DB4F35F" w14:textId="77777777" w:rsidTr="004309AD">
        <w:tc>
          <w:tcPr>
            <w:tcW w:w="2971" w:type="dxa"/>
            <w:tcBorders>
              <w:top w:val="nil"/>
              <w:left w:val="single" w:sz="8" w:space="0" w:color="auto"/>
              <w:bottom w:val="single" w:sz="8" w:space="0" w:color="auto"/>
              <w:right w:val="double" w:sz="4" w:space="0" w:color="auto"/>
            </w:tcBorders>
            <w:shd w:val="clear" w:color="auto" w:fill="FBD4B4"/>
            <w:tcMar>
              <w:top w:w="0" w:type="dxa"/>
              <w:left w:w="108" w:type="dxa"/>
              <w:bottom w:w="0" w:type="dxa"/>
              <w:right w:w="108" w:type="dxa"/>
            </w:tcMar>
            <w:hideMark/>
          </w:tcPr>
          <w:p w14:paraId="0CD58695" w14:textId="77777777" w:rsidR="004309AD" w:rsidRPr="00A369B2" w:rsidRDefault="004309AD" w:rsidP="004309AD">
            <w:pPr>
              <w:spacing w:after="0" w:line="240" w:lineRule="auto"/>
              <w:rPr>
                <w:rFonts w:ascii="Arial" w:eastAsia="Times New Roman" w:hAnsi="Arial" w:cs="Arial"/>
                <w:color w:val="222222"/>
                <w:sz w:val="19"/>
                <w:szCs w:val="19"/>
                <w:lang w:val="en-GB"/>
              </w:rPr>
            </w:pPr>
            <w:r w:rsidRPr="00A369B2">
              <w:rPr>
                <w:rFonts w:ascii="Arial" w:eastAsia="Times New Roman" w:hAnsi="Arial" w:cs="Arial"/>
                <w:color w:val="222222"/>
                <w:sz w:val="20"/>
                <w:szCs w:val="20"/>
                <w:lang w:val="en-GB"/>
              </w:rPr>
              <w:t>Action</w:t>
            </w:r>
          </w:p>
        </w:tc>
        <w:tc>
          <w:tcPr>
            <w:tcW w:w="7371" w:type="dxa"/>
            <w:tcBorders>
              <w:top w:val="nil"/>
              <w:left w:val="nil"/>
              <w:bottom w:val="single" w:sz="8" w:space="0" w:color="auto"/>
              <w:right w:val="single" w:sz="8" w:space="0" w:color="auto"/>
            </w:tcBorders>
            <w:shd w:val="clear" w:color="auto" w:fill="D6E3BC"/>
            <w:tcMar>
              <w:top w:w="0" w:type="dxa"/>
              <w:left w:w="108" w:type="dxa"/>
              <w:bottom w:w="0" w:type="dxa"/>
              <w:right w:w="108" w:type="dxa"/>
            </w:tcMar>
            <w:hideMark/>
          </w:tcPr>
          <w:p w14:paraId="7698C470" w14:textId="77777777" w:rsidR="004309AD" w:rsidRPr="00A369B2" w:rsidRDefault="00774C4A" w:rsidP="004309AD">
            <w:pPr>
              <w:spacing w:after="0" w:line="240" w:lineRule="auto"/>
              <w:jc w:val="both"/>
              <w:rPr>
                <w:rFonts w:ascii="Arial" w:eastAsia="Times New Roman" w:hAnsi="Arial" w:cs="Arial"/>
                <w:color w:val="222222"/>
                <w:sz w:val="19"/>
                <w:szCs w:val="19"/>
                <w:lang w:val="en-GB"/>
              </w:rPr>
            </w:pPr>
            <w:r w:rsidRPr="00A369B2">
              <w:rPr>
                <w:rFonts w:ascii="Arial" w:hAnsi="Arial" w:cs="Arial"/>
                <w:color w:val="000000"/>
                <w:sz w:val="20"/>
                <w:szCs w:val="20"/>
                <w:shd w:val="clear" w:color="auto" w:fill="D6E3BC"/>
                <w:lang w:val="en-GB"/>
              </w:rPr>
              <w:t>Develop common harmonization and interoperability guidelines and standards for the EaP region, in line with relevant EU norms, including for: functionality of eHealth systems, data exchange, cyber-security, system interoperability, health records and national legislation. </w:t>
            </w:r>
            <w:r w:rsidRPr="00A369B2">
              <w:rPr>
                <w:rFonts w:ascii="Arial" w:hAnsi="Arial" w:cs="Arial"/>
                <w:i/>
                <w:iCs/>
                <w:color w:val="000000"/>
                <w:sz w:val="20"/>
                <w:szCs w:val="20"/>
                <w:shd w:val="clear" w:color="auto" w:fill="D6E3BC"/>
                <w:lang w:val="en-GB"/>
              </w:rPr>
              <w:t>This work will be largely based on the results of the eHealth Study</w:t>
            </w:r>
            <w:r w:rsidRPr="00A369B2">
              <w:rPr>
                <w:rFonts w:ascii="Arial" w:hAnsi="Arial" w:cs="Arial"/>
                <w:color w:val="000000"/>
                <w:sz w:val="20"/>
                <w:szCs w:val="20"/>
                <w:shd w:val="clear" w:color="auto" w:fill="D6E3BC"/>
                <w:lang w:val="en-GB"/>
              </w:rPr>
              <w:t>.</w:t>
            </w:r>
          </w:p>
        </w:tc>
      </w:tr>
      <w:tr w:rsidR="004309AD" w:rsidRPr="00B1139B" w14:paraId="62B4B823" w14:textId="77777777" w:rsidTr="004309AD">
        <w:tc>
          <w:tcPr>
            <w:tcW w:w="2971" w:type="dxa"/>
            <w:tcBorders>
              <w:top w:val="nil"/>
              <w:left w:val="single" w:sz="8" w:space="0" w:color="auto"/>
              <w:bottom w:val="single" w:sz="8" w:space="0" w:color="auto"/>
              <w:right w:val="double" w:sz="4" w:space="0" w:color="auto"/>
            </w:tcBorders>
            <w:shd w:val="clear" w:color="auto" w:fill="FBD4B4"/>
            <w:tcMar>
              <w:top w:w="0" w:type="dxa"/>
              <w:left w:w="108" w:type="dxa"/>
              <w:bottom w:w="0" w:type="dxa"/>
              <w:right w:w="108" w:type="dxa"/>
            </w:tcMar>
            <w:hideMark/>
          </w:tcPr>
          <w:p w14:paraId="01E978EE" w14:textId="77777777" w:rsidR="004309AD" w:rsidRPr="00A369B2" w:rsidRDefault="004309AD" w:rsidP="004309AD">
            <w:pPr>
              <w:spacing w:after="0" w:line="240" w:lineRule="auto"/>
              <w:rPr>
                <w:rFonts w:ascii="Arial" w:eastAsia="Times New Roman" w:hAnsi="Arial" w:cs="Arial"/>
                <w:color w:val="222222"/>
                <w:sz w:val="19"/>
                <w:szCs w:val="19"/>
                <w:lang w:val="en-GB"/>
              </w:rPr>
            </w:pPr>
            <w:r w:rsidRPr="00A369B2">
              <w:rPr>
                <w:rFonts w:ascii="Arial" w:eastAsia="Times New Roman" w:hAnsi="Arial" w:cs="Arial"/>
                <w:color w:val="222222"/>
                <w:sz w:val="20"/>
                <w:szCs w:val="20"/>
                <w:lang w:val="en-GB"/>
              </w:rPr>
              <w:t>Action description</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D0E7C6" w14:textId="16A2CC0F" w:rsidR="00D83735" w:rsidRPr="00A369B2" w:rsidRDefault="00D83735" w:rsidP="00D83735">
            <w:pPr>
              <w:pStyle w:val="ListParagraph"/>
              <w:numPr>
                <w:ilvl w:val="0"/>
                <w:numId w:val="1"/>
              </w:numPr>
              <w:spacing w:after="120" w:line="240" w:lineRule="auto"/>
              <w:contextualSpacing w:val="0"/>
              <w:rPr>
                <w:rFonts w:ascii="Arial" w:eastAsia="Times New Roman" w:hAnsi="Arial" w:cs="Arial"/>
                <w:i/>
                <w:iCs/>
                <w:color w:val="222222"/>
                <w:sz w:val="20"/>
                <w:szCs w:val="20"/>
                <w:lang w:val="en-GB"/>
              </w:rPr>
            </w:pPr>
            <w:r w:rsidRPr="00A369B2">
              <w:rPr>
                <w:rFonts w:ascii="Arial" w:eastAsia="Times New Roman" w:hAnsi="Arial" w:cs="Arial"/>
                <w:i/>
                <w:iCs/>
                <w:color w:val="222222"/>
                <w:sz w:val="20"/>
                <w:szCs w:val="20"/>
                <w:lang w:val="en-GB"/>
              </w:rPr>
              <w:t>Establish management, coordination and monitoring modality of drafting common eHealth harmonization and interoperability guidelines and standards</w:t>
            </w:r>
            <w:r w:rsidR="00B1139B">
              <w:rPr>
                <w:rFonts w:ascii="Arial" w:eastAsia="Times New Roman" w:hAnsi="Arial" w:cs="Arial"/>
                <w:i/>
                <w:iCs/>
                <w:color w:val="222222"/>
                <w:sz w:val="20"/>
                <w:szCs w:val="20"/>
                <w:lang w:val="en-GB"/>
              </w:rPr>
              <w:t>,</w:t>
            </w:r>
            <w:r w:rsidR="00CE7B15" w:rsidRPr="00A369B2">
              <w:rPr>
                <w:rFonts w:ascii="Arial" w:eastAsia="Times New Roman" w:hAnsi="Arial" w:cs="Arial"/>
                <w:i/>
                <w:iCs/>
                <w:color w:val="222222"/>
                <w:sz w:val="20"/>
                <w:szCs w:val="20"/>
                <w:lang w:val="en-GB"/>
              </w:rPr>
              <w:t xml:space="preserve"> both on a national level and </w:t>
            </w:r>
            <w:r w:rsidR="00B1139B" w:rsidRPr="00A369B2">
              <w:rPr>
                <w:rFonts w:ascii="Arial" w:eastAsia="Times New Roman" w:hAnsi="Arial" w:cs="Arial"/>
                <w:i/>
                <w:iCs/>
                <w:color w:val="222222"/>
                <w:sz w:val="20"/>
                <w:szCs w:val="20"/>
                <w:lang w:val="en-GB"/>
              </w:rPr>
              <w:t>between</w:t>
            </w:r>
            <w:r w:rsidR="00A369B2">
              <w:rPr>
                <w:rFonts w:ascii="Arial" w:eastAsia="Times New Roman" w:hAnsi="Arial" w:cs="Arial"/>
                <w:i/>
                <w:iCs/>
                <w:color w:val="222222"/>
                <w:sz w:val="20"/>
                <w:szCs w:val="20"/>
                <w:lang w:val="en-GB"/>
              </w:rPr>
              <w:t xml:space="preserve"> countries in the EaP region.</w:t>
            </w:r>
            <w:r w:rsidR="00CE7B15" w:rsidRPr="00A369B2">
              <w:rPr>
                <w:rFonts w:ascii="Arial" w:eastAsia="Times New Roman" w:hAnsi="Arial" w:cs="Arial"/>
                <w:i/>
                <w:iCs/>
                <w:color w:val="222222"/>
                <w:sz w:val="20"/>
                <w:szCs w:val="20"/>
                <w:lang w:val="en-GB"/>
              </w:rPr>
              <w:t xml:space="preserve"> </w:t>
            </w:r>
            <w:r w:rsidRPr="00A369B2">
              <w:rPr>
                <w:rFonts w:ascii="Arial" w:hAnsi="Arial" w:cs="Arial"/>
                <w:color w:val="000000"/>
                <w:sz w:val="20"/>
                <w:szCs w:val="20"/>
                <w:shd w:val="clear" w:color="auto" w:fill="D6E3BC"/>
                <w:lang w:val="en-GB"/>
              </w:rPr>
              <w:t xml:space="preserve"> </w:t>
            </w:r>
          </w:p>
          <w:p w14:paraId="4A8DE68B" w14:textId="7824E3A4" w:rsidR="00B67B70" w:rsidRPr="0024544B" w:rsidRDefault="00B67B70" w:rsidP="00B67B70">
            <w:pPr>
              <w:numPr>
                <w:ilvl w:val="0"/>
                <w:numId w:val="1"/>
              </w:numPr>
              <w:spacing w:after="120" w:line="240" w:lineRule="auto"/>
              <w:rPr>
                <w:rFonts w:ascii="Arial" w:eastAsia="Times New Roman" w:hAnsi="Arial" w:cs="Arial"/>
                <w:i/>
                <w:iCs/>
                <w:color w:val="222222"/>
                <w:sz w:val="20"/>
                <w:szCs w:val="20"/>
                <w:lang w:val="en-GB"/>
              </w:rPr>
            </w:pPr>
            <w:r>
              <w:rPr>
                <w:rFonts w:ascii="Arial" w:eastAsia="Times New Roman" w:hAnsi="Arial" w:cs="Arial"/>
                <w:i/>
                <w:iCs/>
                <w:color w:val="222222"/>
                <w:sz w:val="20"/>
                <w:szCs w:val="20"/>
                <w:lang w:val="en-GB"/>
              </w:rPr>
              <w:t xml:space="preserve">Establish a EaP community for </w:t>
            </w:r>
            <w:r w:rsidRPr="00B67B70">
              <w:rPr>
                <w:rFonts w:ascii="Arial" w:eastAsia="Times New Roman" w:hAnsi="Arial" w:cs="Arial"/>
                <w:i/>
                <w:iCs/>
                <w:color w:val="222222"/>
                <w:sz w:val="20"/>
                <w:szCs w:val="20"/>
                <w:lang w:val="en-GB"/>
              </w:rPr>
              <w:t>harmonization and interoperability</w:t>
            </w:r>
            <w:r>
              <w:rPr>
                <w:rFonts w:ascii="Arial" w:eastAsia="Times New Roman" w:hAnsi="Arial" w:cs="Arial"/>
                <w:i/>
                <w:iCs/>
                <w:color w:val="222222"/>
                <w:sz w:val="20"/>
                <w:szCs w:val="20"/>
                <w:lang w:val="en-GB"/>
              </w:rPr>
              <w:t xml:space="preserve"> development,</w:t>
            </w:r>
            <w:r w:rsidRPr="00B67B70">
              <w:rPr>
                <w:rFonts w:ascii="Arial" w:eastAsia="Times New Roman" w:hAnsi="Arial" w:cs="Arial"/>
                <w:i/>
                <w:iCs/>
                <w:color w:val="222222"/>
                <w:sz w:val="20"/>
                <w:szCs w:val="20"/>
                <w:lang w:val="en-GB"/>
              </w:rPr>
              <w:t xml:space="preserve"> </w:t>
            </w:r>
            <w:r>
              <w:rPr>
                <w:rFonts w:ascii="Arial" w:eastAsia="Times New Roman" w:hAnsi="Arial" w:cs="Arial"/>
                <w:i/>
                <w:iCs/>
                <w:color w:val="222222"/>
                <w:sz w:val="20"/>
                <w:szCs w:val="20"/>
                <w:lang w:val="en-GB"/>
              </w:rPr>
              <w:t>e</w:t>
            </w:r>
            <w:bookmarkStart w:id="0" w:name="_GoBack"/>
            <w:bookmarkEnd w:id="0"/>
            <w:r>
              <w:rPr>
                <w:rFonts w:ascii="Arial" w:eastAsia="Times New Roman" w:hAnsi="Arial" w:cs="Arial"/>
                <w:i/>
                <w:iCs/>
                <w:color w:val="222222"/>
                <w:sz w:val="20"/>
                <w:szCs w:val="20"/>
                <w:lang w:val="en-GB"/>
              </w:rPr>
              <w:t>ducation and knowledge exchange</w:t>
            </w:r>
            <w:r w:rsidRPr="0024544B">
              <w:rPr>
                <w:rFonts w:ascii="Arial" w:eastAsia="Times New Roman" w:hAnsi="Arial" w:cs="Arial"/>
                <w:i/>
                <w:iCs/>
                <w:color w:val="222222"/>
                <w:sz w:val="20"/>
                <w:szCs w:val="20"/>
                <w:lang w:val="en-GB"/>
              </w:rPr>
              <w:t xml:space="preserve">  </w:t>
            </w:r>
          </w:p>
          <w:p w14:paraId="0D58824F" w14:textId="77777777" w:rsidR="00D83735" w:rsidRPr="00A369B2" w:rsidRDefault="00D83735" w:rsidP="00D83735">
            <w:pPr>
              <w:numPr>
                <w:ilvl w:val="0"/>
                <w:numId w:val="1"/>
              </w:numPr>
              <w:spacing w:after="120" w:line="240" w:lineRule="auto"/>
              <w:rPr>
                <w:rFonts w:ascii="Arial" w:eastAsia="Times New Roman" w:hAnsi="Arial" w:cs="Arial"/>
                <w:i/>
                <w:iCs/>
                <w:color w:val="222222"/>
                <w:sz w:val="20"/>
                <w:szCs w:val="20"/>
                <w:lang w:val="en-GB"/>
              </w:rPr>
            </w:pPr>
            <w:r w:rsidRPr="00A369B2">
              <w:rPr>
                <w:rFonts w:ascii="Arial" w:eastAsia="Times New Roman" w:hAnsi="Arial" w:cs="Arial"/>
                <w:i/>
                <w:iCs/>
                <w:color w:val="222222"/>
                <w:sz w:val="20"/>
                <w:szCs w:val="20"/>
                <w:lang w:val="en-GB"/>
              </w:rPr>
              <w:t xml:space="preserve">Mobilize </w:t>
            </w:r>
            <w:r w:rsidR="00CE7B15" w:rsidRPr="00A369B2">
              <w:rPr>
                <w:rFonts w:ascii="Arial" w:eastAsia="Times New Roman" w:hAnsi="Arial" w:cs="Arial"/>
                <w:i/>
                <w:iCs/>
                <w:color w:val="222222"/>
                <w:sz w:val="20"/>
                <w:szCs w:val="20"/>
                <w:lang w:val="en-GB"/>
              </w:rPr>
              <w:t xml:space="preserve">national </w:t>
            </w:r>
            <w:r w:rsidRPr="00A369B2">
              <w:rPr>
                <w:rFonts w:ascii="Arial" w:eastAsia="Times New Roman" w:hAnsi="Arial" w:cs="Arial"/>
                <w:i/>
                <w:iCs/>
                <w:color w:val="222222"/>
                <w:sz w:val="20"/>
                <w:szCs w:val="20"/>
                <w:lang w:val="en-GB"/>
              </w:rPr>
              <w:t xml:space="preserve">experts to </w:t>
            </w:r>
          </w:p>
          <w:p w14:paraId="178BBFFB" w14:textId="74DF29F7" w:rsidR="00D83735" w:rsidRPr="00A369B2" w:rsidRDefault="00D83735" w:rsidP="00D83735">
            <w:pPr>
              <w:numPr>
                <w:ilvl w:val="1"/>
                <w:numId w:val="1"/>
              </w:numPr>
              <w:spacing w:after="120" w:line="240" w:lineRule="auto"/>
              <w:rPr>
                <w:rFonts w:ascii="Arial" w:eastAsia="Times New Roman" w:hAnsi="Arial" w:cs="Arial"/>
                <w:i/>
                <w:iCs/>
                <w:color w:val="222222"/>
                <w:sz w:val="20"/>
                <w:szCs w:val="20"/>
                <w:lang w:val="en-GB"/>
              </w:rPr>
            </w:pPr>
            <w:r w:rsidRPr="00A369B2">
              <w:rPr>
                <w:rFonts w:ascii="Arial" w:eastAsia="Times New Roman" w:hAnsi="Arial" w:cs="Arial"/>
                <w:i/>
                <w:iCs/>
                <w:color w:val="222222"/>
                <w:sz w:val="20"/>
                <w:szCs w:val="20"/>
                <w:lang w:val="en-GB"/>
              </w:rPr>
              <w:t>define areas for standardization</w:t>
            </w:r>
            <w:r w:rsidR="00B1139B" w:rsidRPr="00A369B2">
              <w:rPr>
                <w:rFonts w:ascii="Arial" w:eastAsia="Times New Roman" w:hAnsi="Arial" w:cs="Arial"/>
                <w:i/>
                <w:iCs/>
                <w:color w:val="222222"/>
                <w:sz w:val="20"/>
                <w:szCs w:val="20"/>
                <w:lang w:val="en-GB"/>
              </w:rPr>
              <w:t>,</w:t>
            </w:r>
            <w:r w:rsidRPr="00A369B2">
              <w:rPr>
                <w:rFonts w:ascii="Arial" w:eastAsia="Times New Roman" w:hAnsi="Arial" w:cs="Arial"/>
                <w:i/>
                <w:iCs/>
                <w:color w:val="222222"/>
                <w:sz w:val="20"/>
                <w:szCs w:val="20"/>
                <w:lang w:val="en-GB"/>
              </w:rPr>
              <w:t xml:space="preserve"> harmonization</w:t>
            </w:r>
            <w:r w:rsidR="00B1139B" w:rsidRPr="00A369B2">
              <w:rPr>
                <w:rFonts w:ascii="Arial" w:eastAsia="Times New Roman" w:hAnsi="Arial" w:cs="Arial"/>
                <w:i/>
                <w:iCs/>
                <w:color w:val="222222"/>
                <w:sz w:val="20"/>
                <w:szCs w:val="20"/>
                <w:lang w:val="en-GB"/>
              </w:rPr>
              <w:t xml:space="preserve"> and priorit</w:t>
            </w:r>
            <w:r w:rsidR="00B1139B">
              <w:rPr>
                <w:rFonts w:ascii="Arial" w:eastAsia="Times New Roman" w:hAnsi="Arial" w:cs="Arial"/>
                <w:i/>
                <w:iCs/>
                <w:color w:val="222222"/>
                <w:sz w:val="20"/>
                <w:szCs w:val="20"/>
                <w:lang w:val="en-GB"/>
              </w:rPr>
              <w:t>is</w:t>
            </w:r>
            <w:r w:rsidR="00B1139B" w:rsidRPr="00A369B2">
              <w:rPr>
                <w:rFonts w:ascii="Arial" w:eastAsia="Times New Roman" w:hAnsi="Arial" w:cs="Arial"/>
                <w:i/>
                <w:iCs/>
                <w:color w:val="222222"/>
                <w:sz w:val="20"/>
                <w:szCs w:val="20"/>
                <w:lang w:val="en-GB"/>
              </w:rPr>
              <w:t>ation</w:t>
            </w:r>
          </w:p>
          <w:p w14:paraId="6750CB42" w14:textId="2ED25B1D" w:rsidR="00D83735" w:rsidRPr="00A369B2" w:rsidRDefault="00B1139B" w:rsidP="00D83735">
            <w:pPr>
              <w:numPr>
                <w:ilvl w:val="1"/>
                <w:numId w:val="1"/>
              </w:numPr>
              <w:spacing w:after="120" w:line="240" w:lineRule="auto"/>
              <w:rPr>
                <w:rFonts w:ascii="Arial" w:eastAsia="Times New Roman" w:hAnsi="Arial" w:cs="Arial"/>
                <w:i/>
                <w:iCs/>
                <w:color w:val="222222"/>
                <w:sz w:val="20"/>
                <w:szCs w:val="20"/>
                <w:lang w:val="en-GB"/>
              </w:rPr>
            </w:pPr>
            <w:r>
              <w:rPr>
                <w:rFonts w:ascii="Arial" w:eastAsia="Times New Roman" w:hAnsi="Arial" w:cs="Arial"/>
                <w:i/>
                <w:iCs/>
                <w:color w:val="222222"/>
                <w:sz w:val="20"/>
                <w:szCs w:val="20"/>
                <w:lang w:val="en-GB"/>
              </w:rPr>
              <w:t xml:space="preserve">a </w:t>
            </w:r>
            <w:r w:rsidR="00D83735" w:rsidRPr="00A369B2">
              <w:rPr>
                <w:rFonts w:ascii="Arial" w:eastAsia="Times New Roman" w:hAnsi="Arial" w:cs="Arial"/>
                <w:i/>
                <w:iCs/>
                <w:color w:val="222222"/>
                <w:sz w:val="20"/>
                <w:szCs w:val="20"/>
                <w:lang w:val="en-GB"/>
              </w:rPr>
              <w:t xml:space="preserve">needs </w:t>
            </w:r>
            <w:r>
              <w:rPr>
                <w:rFonts w:ascii="Arial" w:eastAsia="Times New Roman" w:hAnsi="Arial" w:cs="Arial"/>
                <w:i/>
                <w:iCs/>
                <w:color w:val="222222"/>
                <w:sz w:val="20"/>
                <w:szCs w:val="20"/>
                <w:lang w:val="en-GB"/>
              </w:rPr>
              <w:t xml:space="preserve">and functionality </w:t>
            </w:r>
            <w:r w:rsidRPr="0014216D">
              <w:rPr>
                <w:rFonts w:ascii="Arial" w:eastAsia="Times New Roman" w:hAnsi="Arial" w:cs="Arial"/>
                <w:i/>
                <w:iCs/>
                <w:color w:val="222222"/>
                <w:sz w:val="20"/>
                <w:szCs w:val="20"/>
                <w:lang w:val="en-GB"/>
              </w:rPr>
              <w:t>assess</w:t>
            </w:r>
            <w:r>
              <w:rPr>
                <w:rFonts w:ascii="Arial" w:eastAsia="Times New Roman" w:hAnsi="Arial" w:cs="Arial"/>
                <w:i/>
                <w:iCs/>
                <w:color w:val="222222"/>
                <w:sz w:val="20"/>
                <w:szCs w:val="20"/>
                <w:lang w:val="en-GB"/>
              </w:rPr>
              <w:t>ment</w:t>
            </w:r>
            <w:r w:rsidRPr="0014216D">
              <w:rPr>
                <w:rFonts w:ascii="Arial" w:eastAsia="Times New Roman" w:hAnsi="Arial" w:cs="Arial"/>
                <w:i/>
                <w:iCs/>
                <w:color w:val="222222"/>
                <w:sz w:val="20"/>
                <w:szCs w:val="20"/>
                <w:lang w:val="en-GB"/>
              </w:rPr>
              <w:t xml:space="preserve"> </w:t>
            </w:r>
            <w:r w:rsidR="00D83735" w:rsidRPr="00A369B2">
              <w:rPr>
                <w:rFonts w:ascii="Arial" w:eastAsia="Times New Roman" w:hAnsi="Arial" w:cs="Arial"/>
                <w:i/>
                <w:iCs/>
                <w:color w:val="222222"/>
                <w:sz w:val="20"/>
                <w:szCs w:val="20"/>
                <w:lang w:val="en-GB"/>
              </w:rPr>
              <w:t>for regulat</w:t>
            </w:r>
            <w:r w:rsidRPr="00A369B2">
              <w:rPr>
                <w:rFonts w:ascii="Arial" w:eastAsia="Times New Roman" w:hAnsi="Arial" w:cs="Arial"/>
                <w:i/>
                <w:iCs/>
                <w:color w:val="222222"/>
                <w:sz w:val="20"/>
                <w:szCs w:val="20"/>
                <w:lang w:val="en-GB"/>
              </w:rPr>
              <w:t>ory</w:t>
            </w:r>
            <w:r w:rsidR="00D83735" w:rsidRPr="00A369B2">
              <w:rPr>
                <w:rFonts w:ascii="Arial" w:eastAsia="Times New Roman" w:hAnsi="Arial" w:cs="Arial"/>
                <w:i/>
                <w:iCs/>
                <w:color w:val="222222"/>
                <w:sz w:val="20"/>
                <w:szCs w:val="20"/>
                <w:lang w:val="en-GB"/>
              </w:rPr>
              <w:t xml:space="preserve"> </w:t>
            </w:r>
            <w:r>
              <w:rPr>
                <w:rFonts w:ascii="Arial" w:eastAsia="Times New Roman" w:hAnsi="Arial" w:cs="Arial"/>
                <w:i/>
                <w:iCs/>
                <w:color w:val="222222"/>
                <w:sz w:val="20"/>
                <w:szCs w:val="20"/>
                <w:lang w:val="en-GB"/>
              </w:rPr>
              <w:t xml:space="preserve">and legal </w:t>
            </w:r>
            <w:r w:rsidR="00D83735" w:rsidRPr="00A369B2">
              <w:rPr>
                <w:rFonts w:ascii="Arial" w:eastAsia="Times New Roman" w:hAnsi="Arial" w:cs="Arial"/>
                <w:i/>
                <w:iCs/>
                <w:color w:val="222222"/>
                <w:sz w:val="20"/>
                <w:szCs w:val="20"/>
                <w:lang w:val="en-GB"/>
              </w:rPr>
              <w:t xml:space="preserve">changes for eHealth systems </w:t>
            </w:r>
            <w:r w:rsidR="00BB43E3" w:rsidRPr="00A369B2">
              <w:rPr>
                <w:rFonts w:ascii="Arial" w:eastAsia="Times New Roman" w:hAnsi="Arial" w:cs="Arial"/>
                <w:i/>
                <w:iCs/>
                <w:color w:val="222222"/>
                <w:sz w:val="20"/>
                <w:szCs w:val="20"/>
                <w:lang w:val="en-GB"/>
              </w:rPr>
              <w:t xml:space="preserve">and health records </w:t>
            </w:r>
            <w:r w:rsidR="00D83735" w:rsidRPr="00A369B2">
              <w:rPr>
                <w:rFonts w:ascii="Arial" w:eastAsia="Times New Roman" w:hAnsi="Arial" w:cs="Arial"/>
                <w:i/>
                <w:iCs/>
                <w:color w:val="222222"/>
                <w:sz w:val="20"/>
                <w:szCs w:val="20"/>
                <w:lang w:val="en-GB"/>
              </w:rPr>
              <w:t>interoperability</w:t>
            </w:r>
          </w:p>
          <w:p w14:paraId="2192A355" w14:textId="56FE3216" w:rsidR="00D83735" w:rsidRPr="00A369B2" w:rsidRDefault="00D83735" w:rsidP="00D83735">
            <w:pPr>
              <w:numPr>
                <w:ilvl w:val="1"/>
                <w:numId w:val="1"/>
              </w:numPr>
              <w:spacing w:after="120" w:line="240" w:lineRule="auto"/>
              <w:rPr>
                <w:rFonts w:ascii="Arial" w:eastAsia="Times New Roman" w:hAnsi="Arial" w:cs="Arial"/>
                <w:i/>
                <w:iCs/>
                <w:color w:val="222222"/>
                <w:sz w:val="20"/>
                <w:szCs w:val="20"/>
                <w:lang w:val="en-GB"/>
              </w:rPr>
            </w:pPr>
            <w:r w:rsidRPr="00A369B2">
              <w:rPr>
                <w:rFonts w:ascii="Arial" w:eastAsia="Times New Roman" w:hAnsi="Arial" w:cs="Arial"/>
                <w:i/>
                <w:iCs/>
                <w:color w:val="222222"/>
                <w:sz w:val="20"/>
                <w:szCs w:val="20"/>
                <w:lang w:val="en-GB"/>
              </w:rPr>
              <w:t>define minimum requirements</w:t>
            </w:r>
            <w:r w:rsidR="00B1139B" w:rsidRPr="00B5668F">
              <w:rPr>
                <w:rFonts w:ascii="Arial" w:eastAsia="Times New Roman" w:hAnsi="Arial" w:cs="Arial"/>
                <w:i/>
                <w:iCs/>
                <w:color w:val="222222"/>
                <w:sz w:val="20"/>
                <w:szCs w:val="20"/>
                <w:lang w:val="en-GB"/>
              </w:rPr>
              <w:t xml:space="preserve"> </w:t>
            </w:r>
            <w:r w:rsidR="00B1139B">
              <w:rPr>
                <w:rFonts w:ascii="Arial" w:eastAsia="Times New Roman" w:hAnsi="Arial" w:cs="Arial"/>
                <w:i/>
                <w:iCs/>
                <w:color w:val="222222"/>
                <w:sz w:val="20"/>
                <w:szCs w:val="20"/>
                <w:lang w:val="en-GB"/>
              </w:rPr>
              <w:t>for technical, data, service and regulatory interoperability</w:t>
            </w:r>
          </w:p>
          <w:p w14:paraId="1190AD21" w14:textId="060C8EAC" w:rsidR="00D83735" w:rsidRPr="00A369B2" w:rsidRDefault="00D83735" w:rsidP="00D83735">
            <w:pPr>
              <w:numPr>
                <w:ilvl w:val="1"/>
                <w:numId w:val="1"/>
              </w:numPr>
              <w:spacing w:after="120" w:line="240" w:lineRule="auto"/>
              <w:rPr>
                <w:rFonts w:ascii="Arial" w:eastAsia="Times New Roman" w:hAnsi="Arial" w:cs="Arial"/>
                <w:i/>
                <w:iCs/>
                <w:color w:val="222222"/>
                <w:sz w:val="20"/>
                <w:szCs w:val="20"/>
                <w:lang w:val="en-GB"/>
              </w:rPr>
            </w:pPr>
            <w:r w:rsidRPr="00A369B2">
              <w:rPr>
                <w:rFonts w:ascii="Arial" w:eastAsia="Times New Roman" w:hAnsi="Arial" w:cs="Arial"/>
                <w:i/>
                <w:iCs/>
                <w:color w:val="222222"/>
                <w:sz w:val="20"/>
                <w:szCs w:val="20"/>
                <w:lang w:val="en-GB"/>
              </w:rPr>
              <w:t>draft</w:t>
            </w:r>
            <w:r w:rsidR="00B1139B">
              <w:rPr>
                <w:rFonts w:ascii="Arial" w:eastAsia="Times New Roman" w:hAnsi="Arial" w:cs="Arial"/>
                <w:i/>
                <w:iCs/>
                <w:color w:val="222222"/>
                <w:sz w:val="20"/>
                <w:szCs w:val="20"/>
                <w:lang w:val="en-GB"/>
              </w:rPr>
              <w:t xml:space="preserve">, </w:t>
            </w:r>
            <w:r w:rsidRPr="00A369B2">
              <w:rPr>
                <w:rFonts w:ascii="Arial" w:eastAsia="Times New Roman" w:hAnsi="Arial" w:cs="Arial"/>
                <w:i/>
                <w:iCs/>
                <w:color w:val="222222"/>
                <w:sz w:val="20"/>
                <w:szCs w:val="20"/>
                <w:lang w:val="en-GB"/>
              </w:rPr>
              <w:t xml:space="preserve">validate </w:t>
            </w:r>
            <w:r w:rsidR="00B1139B">
              <w:rPr>
                <w:rFonts w:ascii="Arial" w:eastAsia="Times New Roman" w:hAnsi="Arial" w:cs="Arial"/>
                <w:i/>
                <w:iCs/>
                <w:color w:val="222222"/>
                <w:sz w:val="20"/>
                <w:szCs w:val="20"/>
                <w:lang w:val="en-GB"/>
              </w:rPr>
              <w:t xml:space="preserve">and align </w:t>
            </w:r>
            <w:r w:rsidRPr="00A369B2">
              <w:rPr>
                <w:rFonts w:ascii="Arial" w:eastAsia="Times New Roman" w:hAnsi="Arial" w:cs="Arial"/>
                <w:i/>
                <w:iCs/>
                <w:color w:val="222222"/>
                <w:sz w:val="20"/>
                <w:szCs w:val="20"/>
                <w:lang w:val="en-GB"/>
              </w:rPr>
              <w:t>Guidelines.</w:t>
            </w:r>
          </w:p>
          <w:p w14:paraId="3B08FBE8" w14:textId="213B0AC8" w:rsidR="004309AD" w:rsidRPr="00760A42" w:rsidRDefault="00D83735" w:rsidP="00760A42">
            <w:pPr>
              <w:numPr>
                <w:ilvl w:val="0"/>
                <w:numId w:val="1"/>
              </w:numPr>
              <w:spacing w:after="120" w:line="240" w:lineRule="auto"/>
              <w:rPr>
                <w:rFonts w:ascii="Arial" w:eastAsia="Times New Roman" w:hAnsi="Arial" w:cs="Arial"/>
                <w:i/>
                <w:iCs/>
                <w:color w:val="222222"/>
                <w:sz w:val="20"/>
                <w:szCs w:val="20"/>
                <w:lang w:val="en-GB"/>
              </w:rPr>
            </w:pPr>
            <w:r w:rsidRPr="00A369B2">
              <w:rPr>
                <w:rFonts w:ascii="Arial" w:eastAsia="Times New Roman" w:hAnsi="Arial" w:cs="Arial"/>
                <w:i/>
                <w:iCs/>
                <w:color w:val="222222"/>
                <w:sz w:val="20"/>
                <w:szCs w:val="20"/>
                <w:lang w:val="en-GB"/>
              </w:rPr>
              <w:t xml:space="preserve">Build capacities of institutions involved through </w:t>
            </w:r>
            <w:r w:rsidR="00B1139B">
              <w:rPr>
                <w:rFonts w:ascii="Arial" w:eastAsia="Times New Roman" w:hAnsi="Arial" w:cs="Arial"/>
                <w:i/>
                <w:iCs/>
                <w:color w:val="222222"/>
                <w:sz w:val="20"/>
                <w:szCs w:val="20"/>
                <w:lang w:val="en-GB"/>
              </w:rPr>
              <w:t xml:space="preserve">dedicated governance and management, </w:t>
            </w:r>
            <w:r w:rsidRPr="00A369B2">
              <w:rPr>
                <w:rFonts w:ascii="Arial" w:eastAsia="Times New Roman" w:hAnsi="Arial" w:cs="Arial"/>
                <w:i/>
                <w:iCs/>
                <w:color w:val="222222"/>
                <w:sz w:val="20"/>
                <w:szCs w:val="20"/>
                <w:lang w:val="en-GB"/>
              </w:rPr>
              <w:t>training, advisory services, practice exchange, study tours.</w:t>
            </w:r>
          </w:p>
        </w:tc>
      </w:tr>
      <w:tr w:rsidR="004309AD" w:rsidRPr="00B1139B" w14:paraId="7D49E5BA" w14:textId="77777777" w:rsidTr="004309AD">
        <w:tc>
          <w:tcPr>
            <w:tcW w:w="2971" w:type="dxa"/>
            <w:tcBorders>
              <w:top w:val="nil"/>
              <w:left w:val="single" w:sz="8" w:space="0" w:color="auto"/>
              <w:bottom w:val="single" w:sz="8" w:space="0" w:color="auto"/>
              <w:right w:val="double" w:sz="4" w:space="0" w:color="auto"/>
            </w:tcBorders>
            <w:shd w:val="clear" w:color="auto" w:fill="FBD4B4"/>
            <w:tcMar>
              <w:top w:w="0" w:type="dxa"/>
              <w:left w:w="108" w:type="dxa"/>
              <w:bottom w:w="0" w:type="dxa"/>
              <w:right w:w="108" w:type="dxa"/>
            </w:tcMar>
            <w:hideMark/>
          </w:tcPr>
          <w:p w14:paraId="4A091425" w14:textId="77777777" w:rsidR="004309AD" w:rsidRPr="00E9433D" w:rsidRDefault="004309AD" w:rsidP="004309AD">
            <w:pPr>
              <w:spacing w:after="0" w:line="240" w:lineRule="auto"/>
              <w:rPr>
                <w:rFonts w:ascii="Arial" w:eastAsia="Times New Roman" w:hAnsi="Arial" w:cs="Arial"/>
                <w:color w:val="222222"/>
                <w:sz w:val="19"/>
                <w:szCs w:val="19"/>
                <w:lang w:val="en-GB"/>
              </w:rPr>
            </w:pPr>
            <w:r w:rsidRPr="00E9433D">
              <w:rPr>
                <w:rFonts w:ascii="Arial" w:eastAsia="Times New Roman" w:hAnsi="Arial" w:cs="Arial"/>
                <w:color w:val="222222"/>
                <w:sz w:val="20"/>
                <w:szCs w:val="20"/>
                <w:lang w:val="en-GB"/>
              </w:rPr>
              <w:t>Outcome/Deliverable</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56ABD4" w14:textId="63DA05F2" w:rsidR="00573BB2" w:rsidRPr="00BB3C3A" w:rsidRDefault="00573BB2" w:rsidP="00F749FD">
            <w:pPr>
              <w:pStyle w:val="ListParagraph"/>
              <w:numPr>
                <w:ilvl w:val="0"/>
                <w:numId w:val="1"/>
              </w:numPr>
              <w:spacing w:after="120" w:line="240" w:lineRule="auto"/>
              <w:contextualSpacing w:val="0"/>
              <w:rPr>
                <w:rFonts w:ascii="Arial" w:eastAsia="Times New Roman" w:hAnsi="Arial" w:cs="Arial"/>
                <w:i/>
                <w:iCs/>
                <w:color w:val="222222"/>
                <w:sz w:val="20"/>
                <w:szCs w:val="20"/>
                <w:lang w:val="en-GB"/>
              </w:rPr>
            </w:pPr>
            <w:r w:rsidRPr="00BB3C3A">
              <w:rPr>
                <w:rFonts w:ascii="Arial" w:eastAsia="Times New Roman" w:hAnsi="Arial" w:cs="Arial"/>
                <w:i/>
                <w:iCs/>
                <w:color w:val="222222"/>
                <w:sz w:val="20"/>
                <w:szCs w:val="20"/>
                <w:lang w:val="en-GB"/>
              </w:rPr>
              <w:t xml:space="preserve">Regulation and </w:t>
            </w:r>
            <w:r w:rsidR="00BB3C3A">
              <w:rPr>
                <w:rFonts w:ascii="Arial" w:eastAsia="Times New Roman" w:hAnsi="Arial" w:cs="Arial"/>
                <w:i/>
                <w:iCs/>
                <w:color w:val="222222"/>
                <w:sz w:val="20"/>
                <w:szCs w:val="20"/>
                <w:lang w:val="en-GB"/>
              </w:rPr>
              <w:t xml:space="preserve">existing </w:t>
            </w:r>
            <w:r w:rsidRPr="00BB3C3A">
              <w:rPr>
                <w:rFonts w:ascii="Arial" w:eastAsia="Times New Roman" w:hAnsi="Arial" w:cs="Arial"/>
                <w:i/>
                <w:iCs/>
                <w:color w:val="222222"/>
                <w:sz w:val="20"/>
                <w:szCs w:val="20"/>
                <w:lang w:val="en-GB"/>
              </w:rPr>
              <w:t xml:space="preserve">practices in </w:t>
            </w:r>
            <w:r w:rsidR="00F749FD" w:rsidRPr="00BB3C3A">
              <w:rPr>
                <w:rFonts w:ascii="Arial" w:eastAsia="Times New Roman" w:hAnsi="Arial" w:cs="Arial"/>
                <w:i/>
                <w:iCs/>
                <w:color w:val="222222"/>
                <w:sz w:val="20"/>
                <w:szCs w:val="20"/>
                <w:lang w:val="en-GB"/>
              </w:rPr>
              <w:t xml:space="preserve">the partner countries </w:t>
            </w:r>
            <w:r w:rsidR="00B1139B">
              <w:rPr>
                <w:rFonts w:ascii="Arial" w:eastAsia="Times New Roman" w:hAnsi="Arial" w:cs="Arial"/>
                <w:i/>
                <w:iCs/>
                <w:color w:val="222222"/>
                <w:sz w:val="20"/>
                <w:szCs w:val="20"/>
                <w:lang w:val="en-GB"/>
              </w:rPr>
              <w:t xml:space="preserve">that </w:t>
            </w:r>
            <w:r w:rsidR="00F749FD" w:rsidRPr="00BB3C3A">
              <w:rPr>
                <w:rFonts w:ascii="Arial" w:eastAsia="Times New Roman" w:hAnsi="Arial" w:cs="Arial"/>
                <w:i/>
                <w:iCs/>
                <w:color w:val="222222"/>
                <w:sz w:val="20"/>
                <w:szCs w:val="20"/>
                <w:lang w:val="en-GB"/>
              </w:rPr>
              <w:t xml:space="preserve">are </w:t>
            </w:r>
            <w:r w:rsidR="00BB43E3" w:rsidRPr="00BB3C3A">
              <w:rPr>
                <w:rFonts w:ascii="Arial" w:eastAsia="Times New Roman" w:hAnsi="Arial" w:cs="Arial"/>
                <w:i/>
                <w:iCs/>
                <w:color w:val="222222"/>
                <w:sz w:val="20"/>
                <w:szCs w:val="20"/>
                <w:lang w:val="en-GB"/>
              </w:rPr>
              <w:t>harmonized</w:t>
            </w:r>
            <w:r w:rsidR="00F749FD" w:rsidRPr="00BB3C3A">
              <w:rPr>
                <w:rFonts w:ascii="Arial" w:eastAsia="Times New Roman" w:hAnsi="Arial" w:cs="Arial"/>
                <w:i/>
                <w:iCs/>
                <w:color w:val="222222"/>
                <w:sz w:val="20"/>
                <w:szCs w:val="20"/>
                <w:lang w:val="en-GB"/>
              </w:rPr>
              <w:t xml:space="preserve"> with the EU</w:t>
            </w:r>
            <w:r w:rsidR="00D83735" w:rsidRPr="00BB3C3A">
              <w:rPr>
                <w:rFonts w:ascii="Arial" w:eastAsia="Times New Roman" w:hAnsi="Arial" w:cs="Arial"/>
                <w:i/>
                <w:iCs/>
                <w:color w:val="222222"/>
                <w:sz w:val="20"/>
                <w:szCs w:val="20"/>
                <w:lang w:val="en-GB"/>
              </w:rPr>
              <w:t xml:space="preserve"> (eHealth Strategy, </w:t>
            </w:r>
            <w:proofErr w:type="spellStart"/>
            <w:r w:rsidR="00BB43E3" w:rsidRPr="00BB3C3A">
              <w:rPr>
                <w:rFonts w:ascii="Arial" w:eastAsia="Times New Roman" w:hAnsi="Arial" w:cs="Arial"/>
                <w:i/>
                <w:iCs/>
                <w:color w:val="222222"/>
                <w:sz w:val="20"/>
                <w:szCs w:val="20"/>
                <w:lang w:val="en-GB"/>
              </w:rPr>
              <w:t>eIDAS</w:t>
            </w:r>
            <w:proofErr w:type="spellEnd"/>
            <w:r w:rsidR="00BB43E3" w:rsidRPr="00BB3C3A">
              <w:rPr>
                <w:rFonts w:ascii="Arial" w:eastAsia="Times New Roman" w:hAnsi="Arial" w:cs="Arial"/>
                <w:i/>
                <w:iCs/>
                <w:color w:val="222222"/>
                <w:sz w:val="20"/>
                <w:szCs w:val="20"/>
                <w:lang w:val="en-GB"/>
              </w:rPr>
              <w:t xml:space="preserve">, </w:t>
            </w:r>
            <w:r w:rsidR="00F749FD" w:rsidRPr="00BB3C3A">
              <w:rPr>
                <w:rFonts w:ascii="Arial" w:eastAsia="Times New Roman" w:hAnsi="Arial" w:cs="Arial"/>
                <w:i/>
                <w:iCs/>
                <w:color w:val="222222"/>
                <w:sz w:val="20"/>
                <w:szCs w:val="20"/>
                <w:lang w:val="en-GB"/>
              </w:rPr>
              <w:t>GDPR</w:t>
            </w:r>
            <w:r w:rsidR="00D83735" w:rsidRPr="00BB3C3A">
              <w:rPr>
                <w:rFonts w:ascii="Arial" w:eastAsia="Times New Roman" w:hAnsi="Arial" w:cs="Arial"/>
                <w:i/>
                <w:iCs/>
                <w:color w:val="222222"/>
                <w:sz w:val="20"/>
                <w:szCs w:val="20"/>
                <w:lang w:val="en-GB"/>
              </w:rPr>
              <w:t>)</w:t>
            </w:r>
            <w:r w:rsidR="00F749FD" w:rsidRPr="00BB3C3A">
              <w:rPr>
                <w:rFonts w:ascii="Arial" w:eastAsia="Times New Roman" w:hAnsi="Arial" w:cs="Arial"/>
                <w:i/>
                <w:iCs/>
                <w:color w:val="222222"/>
                <w:sz w:val="20"/>
                <w:szCs w:val="20"/>
                <w:lang w:val="en-GB"/>
              </w:rPr>
              <w:t xml:space="preserve">. </w:t>
            </w:r>
          </w:p>
          <w:p w14:paraId="6D0ABC6E" w14:textId="2C28A524" w:rsidR="00D83735" w:rsidRPr="00E9433D" w:rsidRDefault="00D83735" w:rsidP="00573BB2">
            <w:pPr>
              <w:pStyle w:val="ListParagraph"/>
              <w:numPr>
                <w:ilvl w:val="0"/>
                <w:numId w:val="1"/>
              </w:numPr>
              <w:spacing w:after="120" w:line="240" w:lineRule="auto"/>
              <w:contextualSpacing w:val="0"/>
              <w:rPr>
                <w:rFonts w:ascii="Arial" w:eastAsia="Times New Roman" w:hAnsi="Arial" w:cs="Arial"/>
                <w:i/>
                <w:iCs/>
                <w:color w:val="222222"/>
                <w:sz w:val="20"/>
                <w:szCs w:val="20"/>
                <w:lang w:val="en-GB"/>
              </w:rPr>
            </w:pPr>
            <w:r w:rsidRPr="00E9433D">
              <w:rPr>
                <w:rFonts w:ascii="Arial" w:eastAsia="Times New Roman" w:hAnsi="Arial" w:cs="Arial"/>
                <w:i/>
                <w:iCs/>
                <w:color w:val="222222"/>
                <w:sz w:val="20"/>
                <w:szCs w:val="20"/>
                <w:lang w:val="en-GB"/>
              </w:rPr>
              <w:t>Common standards agreed</w:t>
            </w:r>
            <w:r w:rsidR="00B1139B">
              <w:rPr>
                <w:rFonts w:ascii="Arial" w:eastAsia="Times New Roman" w:hAnsi="Arial" w:cs="Arial"/>
                <w:i/>
                <w:iCs/>
                <w:color w:val="222222"/>
                <w:sz w:val="20"/>
                <w:szCs w:val="20"/>
                <w:lang w:val="en-GB"/>
              </w:rPr>
              <w:t xml:space="preserve"> and aligned with EU </w:t>
            </w:r>
            <w:r w:rsidR="00B1139B" w:rsidRPr="00010639">
              <w:rPr>
                <w:rFonts w:ascii="Arial" w:eastAsia="Times New Roman" w:hAnsi="Arial" w:cs="Arial"/>
                <w:i/>
                <w:iCs/>
                <w:color w:val="222222"/>
                <w:sz w:val="20"/>
                <w:szCs w:val="20"/>
                <w:lang w:val="en-GB"/>
              </w:rPr>
              <w:t xml:space="preserve">eHealth Strategy, </w:t>
            </w:r>
            <w:proofErr w:type="spellStart"/>
            <w:r w:rsidR="00B1139B" w:rsidRPr="00010639">
              <w:rPr>
                <w:rFonts w:ascii="Arial" w:eastAsia="Times New Roman" w:hAnsi="Arial" w:cs="Arial"/>
                <w:i/>
                <w:iCs/>
                <w:color w:val="222222"/>
                <w:sz w:val="20"/>
                <w:szCs w:val="20"/>
                <w:lang w:val="en-GB"/>
              </w:rPr>
              <w:t>eIDAS</w:t>
            </w:r>
            <w:proofErr w:type="spellEnd"/>
            <w:r w:rsidR="00B1139B" w:rsidRPr="00010639">
              <w:rPr>
                <w:rFonts w:ascii="Arial" w:eastAsia="Times New Roman" w:hAnsi="Arial" w:cs="Arial"/>
                <w:i/>
                <w:iCs/>
                <w:color w:val="222222"/>
                <w:sz w:val="20"/>
                <w:szCs w:val="20"/>
                <w:lang w:val="en-GB"/>
              </w:rPr>
              <w:t>, GDPR.</w:t>
            </w:r>
          </w:p>
          <w:p w14:paraId="19B2D960" w14:textId="4E57D491" w:rsidR="00D775D6" w:rsidRPr="00680E9A" w:rsidRDefault="00D83735" w:rsidP="00D775D6">
            <w:pPr>
              <w:pStyle w:val="ListParagraph"/>
              <w:numPr>
                <w:ilvl w:val="0"/>
                <w:numId w:val="1"/>
              </w:numPr>
              <w:spacing w:after="120" w:line="240" w:lineRule="auto"/>
              <w:contextualSpacing w:val="0"/>
              <w:rPr>
                <w:rFonts w:ascii="Arial" w:eastAsia="Times New Roman" w:hAnsi="Arial" w:cs="Arial"/>
                <w:i/>
                <w:iCs/>
                <w:color w:val="222222"/>
                <w:sz w:val="20"/>
                <w:szCs w:val="20"/>
                <w:lang w:val="en-GB"/>
              </w:rPr>
            </w:pPr>
            <w:r w:rsidRPr="00E9433D">
              <w:rPr>
                <w:rFonts w:ascii="Arial" w:eastAsia="Times New Roman" w:hAnsi="Arial" w:cs="Arial"/>
                <w:i/>
                <w:iCs/>
                <w:color w:val="222222"/>
                <w:sz w:val="20"/>
                <w:szCs w:val="20"/>
                <w:lang w:val="en-GB"/>
              </w:rPr>
              <w:t xml:space="preserve">Personal data protection </w:t>
            </w:r>
            <w:r w:rsidR="00B737F0">
              <w:rPr>
                <w:rFonts w:ascii="Arial" w:eastAsia="Times New Roman" w:hAnsi="Arial" w:cs="Arial"/>
                <w:i/>
                <w:iCs/>
                <w:color w:val="222222"/>
                <w:sz w:val="20"/>
                <w:szCs w:val="20"/>
                <w:lang w:val="en-GB"/>
              </w:rPr>
              <w:t xml:space="preserve">legislation </w:t>
            </w:r>
            <w:r w:rsidRPr="00E9433D">
              <w:rPr>
                <w:rFonts w:ascii="Arial" w:eastAsia="Times New Roman" w:hAnsi="Arial" w:cs="Arial"/>
                <w:i/>
                <w:iCs/>
                <w:color w:val="222222"/>
                <w:sz w:val="20"/>
                <w:szCs w:val="20"/>
                <w:lang w:val="en-GB"/>
              </w:rPr>
              <w:t xml:space="preserve">of </w:t>
            </w:r>
            <w:r w:rsidR="00B1139B">
              <w:rPr>
                <w:rFonts w:ascii="Arial" w:eastAsia="Times New Roman" w:hAnsi="Arial" w:cs="Arial"/>
                <w:i/>
                <w:iCs/>
                <w:color w:val="222222"/>
                <w:sz w:val="20"/>
                <w:szCs w:val="20"/>
                <w:lang w:val="en-GB"/>
              </w:rPr>
              <w:t xml:space="preserve">health and </w:t>
            </w:r>
            <w:r w:rsidRPr="00E9433D">
              <w:rPr>
                <w:rFonts w:ascii="Arial" w:eastAsia="Times New Roman" w:hAnsi="Arial" w:cs="Arial"/>
                <w:i/>
                <w:iCs/>
                <w:color w:val="222222"/>
                <w:sz w:val="20"/>
                <w:szCs w:val="20"/>
                <w:lang w:val="en-GB"/>
              </w:rPr>
              <w:t xml:space="preserve">medical data is </w:t>
            </w:r>
            <w:r w:rsidR="00680E9A">
              <w:rPr>
                <w:rFonts w:ascii="Arial" w:eastAsia="Times New Roman" w:hAnsi="Arial" w:cs="Arial"/>
                <w:i/>
                <w:iCs/>
                <w:color w:val="222222"/>
                <w:sz w:val="20"/>
                <w:szCs w:val="20"/>
                <w:lang w:val="en-GB"/>
              </w:rPr>
              <w:t xml:space="preserve">fully implemented. </w:t>
            </w:r>
            <w:r w:rsidR="00991F03">
              <w:rPr>
                <w:rFonts w:ascii="Arial" w:eastAsia="Times New Roman" w:hAnsi="Arial" w:cs="Arial"/>
                <w:i/>
                <w:iCs/>
                <w:color w:val="222222"/>
                <w:sz w:val="20"/>
                <w:szCs w:val="20"/>
                <w:lang w:val="en-GB"/>
              </w:rPr>
              <w:t xml:space="preserve">All criteria of compliance </w:t>
            </w:r>
            <w:r w:rsidR="00680E9A">
              <w:rPr>
                <w:rFonts w:ascii="Arial" w:eastAsia="Times New Roman" w:hAnsi="Arial" w:cs="Arial"/>
                <w:i/>
                <w:iCs/>
                <w:color w:val="222222"/>
                <w:sz w:val="20"/>
                <w:szCs w:val="20"/>
                <w:lang w:val="en-GB"/>
              </w:rPr>
              <w:t xml:space="preserve">defined. </w:t>
            </w:r>
          </w:p>
        </w:tc>
      </w:tr>
      <w:tr w:rsidR="004309AD" w:rsidRPr="00B1139B" w14:paraId="44528505" w14:textId="77777777" w:rsidTr="004309AD">
        <w:tc>
          <w:tcPr>
            <w:tcW w:w="2971" w:type="dxa"/>
            <w:tcBorders>
              <w:top w:val="nil"/>
              <w:left w:val="single" w:sz="8" w:space="0" w:color="auto"/>
              <w:bottom w:val="single" w:sz="8" w:space="0" w:color="auto"/>
              <w:right w:val="double" w:sz="4" w:space="0" w:color="auto"/>
            </w:tcBorders>
            <w:shd w:val="clear" w:color="auto" w:fill="FBD4B4"/>
            <w:tcMar>
              <w:top w:w="0" w:type="dxa"/>
              <w:left w:w="108" w:type="dxa"/>
              <w:bottom w:w="0" w:type="dxa"/>
              <w:right w:w="108" w:type="dxa"/>
            </w:tcMar>
            <w:hideMark/>
          </w:tcPr>
          <w:p w14:paraId="16FF1712" w14:textId="77777777" w:rsidR="004309AD" w:rsidRPr="00680E9A" w:rsidRDefault="004309AD" w:rsidP="004309AD">
            <w:pPr>
              <w:spacing w:after="0" w:line="240" w:lineRule="auto"/>
              <w:rPr>
                <w:rFonts w:ascii="Arial" w:eastAsia="Times New Roman" w:hAnsi="Arial" w:cs="Arial"/>
                <w:color w:val="222222"/>
                <w:sz w:val="19"/>
                <w:szCs w:val="19"/>
                <w:lang w:val="en-GB"/>
              </w:rPr>
            </w:pPr>
            <w:r w:rsidRPr="00680E9A">
              <w:rPr>
                <w:rFonts w:ascii="Arial" w:eastAsia="Times New Roman" w:hAnsi="Arial" w:cs="Arial"/>
                <w:b/>
                <w:bCs/>
                <w:color w:val="222222"/>
                <w:sz w:val="20"/>
                <w:szCs w:val="20"/>
                <w:lang w:val="en-GB"/>
              </w:rPr>
              <w:t>Resources needed for action</w:t>
            </w:r>
          </w:p>
        </w:tc>
        <w:tc>
          <w:tcPr>
            <w:tcW w:w="7371" w:type="dxa"/>
            <w:tcBorders>
              <w:top w:val="nil"/>
              <w:left w:val="nil"/>
              <w:bottom w:val="single" w:sz="8" w:space="0" w:color="auto"/>
              <w:right w:val="single" w:sz="8" w:space="0" w:color="auto"/>
            </w:tcBorders>
            <w:shd w:val="clear" w:color="auto" w:fill="FBD4B4"/>
            <w:tcMar>
              <w:top w:w="0" w:type="dxa"/>
              <w:left w:w="108" w:type="dxa"/>
              <w:bottom w:w="0" w:type="dxa"/>
              <w:right w:w="108" w:type="dxa"/>
            </w:tcMar>
            <w:hideMark/>
          </w:tcPr>
          <w:p w14:paraId="5324C2D0" w14:textId="77777777" w:rsidR="004309AD" w:rsidRPr="00680E9A" w:rsidRDefault="004309AD" w:rsidP="004309AD">
            <w:pPr>
              <w:spacing w:after="0" w:line="240" w:lineRule="auto"/>
              <w:rPr>
                <w:rFonts w:ascii="Arial" w:eastAsia="Times New Roman" w:hAnsi="Arial" w:cs="Arial"/>
                <w:color w:val="222222"/>
                <w:sz w:val="19"/>
                <w:szCs w:val="19"/>
                <w:lang w:val="en-GB"/>
              </w:rPr>
            </w:pPr>
            <w:r w:rsidRPr="00680E9A">
              <w:rPr>
                <w:rFonts w:ascii="Arial" w:eastAsia="Times New Roman" w:hAnsi="Arial" w:cs="Arial"/>
                <w:b/>
                <w:bCs/>
                <w:color w:val="222222"/>
                <w:sz w:val="20"/>
                <w:szCs w:val="20"/>
                <w:lang w:val="en-GB"/>
              </w:rPr>
              <w:t>Type of resource needed and indicative costs</w:t>
            </w:r>
          </w:p>
        </w:tc>
      </w:tr>
      <w:tr w:rsidR="004309AD" w:rsidRPr="00B1139B" w14:paraId="76A9E6DE" w14:textId="77777777" w:rsidTr="004309AD">
        <w:tc>
          <w:tcPr>
            <w:tcW w:w="2971" w:type="dxa"/>
            <w:tcBorders>
              <w:top w:val="nil"/>
              <w:left w:val="single" w:sz="8" w:space="0" w:color="auto"/>
              <w:bottom w:val="single" w:sz="8" w:space="0" w:color="auto"/>
              <w:right w:val="double" w:sz="4" w:space="0" w:color="auto"/>
            </w:tcBorders>
            <w:shd w:val="clear" w:color="auto" w:fill="FBD4B4"/>
            <w:tcMar>
              <w:top w:w="0" w:type="dxa"/>
              <w:left w:w="108" w:type="dxa"/>
              <w:bottom w:w="0" w:type="dxa"/>
              <w:right w:w="108" w:type="dxa"/>
            </w:tcMar>
            <w:hideMark/>
          </w:tcPr>
          <w:p w14:paraId="2CC5FA64" w14:textId="77777777" w:rsidR="004309AD" w:rsidRPr="00680E9A" w:rsidRDefault="004309AD" w:rsidP="004309AD">
            <w:pPr>
              <w:spacing w:after="0" w:line="240" w:lineRule="auto"/>
              <w:rPr>
                <w:rFonts w:ascii="Arial" w:eastAsia="Times New Roman" w:hAnsi="Arial" w:cs="Arial"/>
                <w:color w:val="222222"/>
                <w:sz w:val="19"/>
                <w:szCs w:val="19"/>
                <w:lang w:val="en-GB"/>
              </w:rPr>
            </w:pPr>
            <w:r w:rsidRPr="00680E9A">
              <w:rPr>
                <w:rFonts w:ascii="Arial" w:eastAsia="Times New Roman" w:hAnsi="Arial" w:cs="Arial"/>
                <w:color w:val="222222"/>
                <w:sz w:val="20"/>
                <w:szCs w:val="20"/>
                <w:lang w:val="en-GB"/>
              </w:rPr>
              <w:t>Personnel</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23A58B" w14:textId="75BEFD83" w:rsidR="00313F45" w:rsidRPr="00916C4E" w:rsidRDefault="00655792" w:rsidP="00A25E2B">
            <w:pPr>
              <w:pStyle w:val="ListParagraph"/>
              <w:numPr>
                <w:ilvl w:val="0"/>
                <w:numId w:val="1"/>
              </w:numPr>
              <w:spacing w:after="120" w:line="240" w:lineRule="auto"/>
              <w:contextualSpacing w:val="0"/>
              <w:rPr>
                <w:rFonts w:ascii="Arial" w:eastAsia="Times New Roman" w:hAnsi="Arial" w:cs="Arial"/>
                <w:i/>
                <w:iCs/>
                <w:color w:val="222222"/>
                <w:sz w:val="20"/>
                <w:szCs w:val="20"/>
                <w:lang w:val="en-GB"/>
              </w:rPr>
            </w:pPr>
            <w:r w:rsidRPr="00916C4E">
              <w:rPr>
                <w:rFonts w:ascii="Arial" w:eastAsia="Times New Roman" w:hAnsi="Arial" w:cs="Arial"/>
                <w:i/>
                <w:iCs/>
                <w:color w:val="222222"/>
                <w:sz w:val="20"/>
                <w:szCs w:val="20"/>
                <w:lang w:val="en-GB"/>
              </w:rPr>
              <w:t xml:space="preserve">Three </w:t>
            </w:r>
            <w:r w:rsidR="00BF50E5" w:rsidRPr="00916C4E">
              <w:rPr>
                <w:rFonts w:ascii="Arial" w:eastAsia="Times New Roman" w:hAnsi="Arial" w:cs="Arial"/>
                <w:i/>
                <w:iCs/>
                <w:color w:val="222222"/>
                <w:sz w:val="20"/>
                <w:szCs w:val="20"/>
                <w:lang w:val="en-GB"/>
              </w:rPr>
              <w:t>EU</w:t>
            </w:r>
            <w:r w:rsidRPr="00916C4E">
              <w:rPr>
                <w:rFonts w:ascii="Arial" w:eastAsia="Times New Roman" w:hAnsi="Arial" w:cs="Arial"/>
                <w:i/>
                <w:iCs/>
                <w:color w:val="222222"/>
                <w:sz w:val="20"/>
                <w:szCs w:val="20"/>
                <w:lang w:val="en-GB"/>
              </w:rPr>
              <w:t xml:space="preserve"> experts to draft the </w:t>
            </w:r>
            <w:r w:rsidR="00D83735" w:rsidRPr="00916C4E">
              <w:rPr>
                <w:rFonts w:ascii="Arial" w:eastAsia="Times New Roman" w:hAnsi="Arial" w:cs="Arial"/>
                <w:i/>
                <w:iCs/>
                <w:color w:val="222222"/>
                <w:sz w:val="20"/>
                <w:szCs w:val="20"/>
                <w:lang w:val="en-GB"/>
              </w:rPr>
              <w:t>Guidelines</w:t>
            </w:r>
            <w:r w:rsidRPr="00916C4E">
              <w:rPr>
                <w:rFonts w:ascii="Arial" w:eastAsia="Times New Roman" w:hAnsi="Arial" w:cs="Arial"/>
                <w:i/>
                <w:iCs/>
                <w:color w:val="222222"/>
                <w:sz w:val="20"/>
                <w:szCs w:val="20"/>
                <w:lang w:val="en-GB"/>
              </w:rPr>
              <w:t xml:space="preserve"> (including team leader) = 60 p</w:t>
            </w:r>
            <w:r w:rsidR="0035505E" w:rsidRPr="00916C4E">
              <w:rPr>
                <w:rFonts w:ascii="Arial" w:eastAsia="Times New Roman" w:hAnsi="Arial" w:cs="Arial"/>
                <w:i/>
                <w:iCs/>
                <w:color w:val="222222"/>
                <w:sz w:val="20"/>
                <w:szCs w:val="20"/>
                <w:lang w:val="en-GB"/>
              </w:rPr>
              <w:t>erson-days</w:t>
            </w:r>
            <w:r w:rsidRPr="00916C4E">
              <w:rPr>
                <w:rFonts w:ascii="Arial" w:eastAsia="Times New Roman" w:hAnsi="Arial" w:cs="Arial"/>
                <w:i/>
                <w:iCs/>
                <w:color w:val="222222"/>
                <w:sz w:val="20"/>
                <w:szCs w:val="20"/>
                <w:lang w:val="en-GB"/>
              </w:rPr>
              <w:t xml:space="preserve"> (20 p</w:t>
            </w:r>
            <w:r w:rsidR="0035505E" w:rsidRPr="00916C4E">
              <w:rPr>
                <w:rFonts w:ascii="Arial" w:eastAsia="Times New Roman" w:hAnsi="Arial" w:cs="Arial"/>
                <w:i/>
                <w:iCs/>
                <w:color w:val="222222"/>
                <w:sz w:val="20"/>
                <w:szCs w:val="20"/>
                <w:lang w:val="en-GB"/>
              </w:rPr>
              <w:t>-d</w:t>
            </w:r>
            <w:r w:rsidR="00B53E19" w:rsidRPr="00916C4E">
              <w:rPr>
                <w:rFonts w:ascii="Arial" w:eastAsia="Times New Roman" w:hAnsi="Arial" w:cs="Arial"/>
                <w:i/>
                <w:iCs/>
                <w:color w:val="222222"/>
                <w:sz w:val="20"/>
                <w:szCs w:val="20"/>
                <w:lang w:val="en-GB"/>
              </w:rPr>
              <w:t xml:space="preserve"> </w:t>
            </w:r>
            <w:r w:rsidRPr="00916C4E">
              <w:rPr>
                <w:rFonts w:ascii="Arial" w:eastAsia="Times New Roman" w:hAnsi="Arial" w:cs="Arial"/>
                <w:i/>
                <w:iCs/>
                <w:color w:val="222222"/>
                <w:sz w:val="20"/>
                <w:szCs w:val="20"/>
                <w:lang w:val="en-GB"/>
              </w:rPr>
              <w:t>each</w:t>
            </w:r>
            <w:r w:rsidR="00F0078E" w:rsidRPr="00916C4E">
              <w:rPr>
                <w:rFonts w:ascii="Arial" w:eastAsia="Times New Roman" w:hAnsi="Arial" w:cs="Arial"/>
                <w:i/>
                <w:iCs/>
                <w:color w:val="222222"/>
                <w:sz w:val="20"/>
                <w:szCs w:val="20"/>
                <w:lang w:val="en-GB"/>
              </w:rPr>
              <w:t xml:space="preserve"> expert</w:t>
            </w:r>
            <w:r w:rsidRPr="00916C4E">
              <w:rPr>
                <w:rFonts w:ascii="Arial" w:eastAsia="Times New Roman" w:hAnsi="Arial" w:cs="Arial"/>
                <w:i/>
                <w:iCs/>
                <w:color w:val="222222"/>
                <w:sz w:val="20"/>
                <w:szCs w:val="20"/>
                <w:lang w:val="en-GB"/>
              </w:rPr>
              <w:t xml:space="preserve">). </w:t>
            </w:r>
            <w:r w:rsidR="00F0078E" w:rsidRPr="00916C4E">
              <w:rPr>
                <w:rFonts w:ascii="Arial" w:eastAsia="Times New Roman" w:hAnsi="Arial" w:cs="Arial"/>
                <w:i/>
                <w:iCs/>
                <w:color w:val="222222"/>
                <w:sz w:val="20"/>
                <w:szCs w:val="20"/>
                <w:lang w:val="en-GB"/>
              </w:rPr>
              <w:t>Six local support experts = 60 p-</w:t>
            </w:r>
            <w:r w:rsidR="00BF50E5" w:rsidRPr="00916C4E">
              <w:rPr>
                <w:rFonts w:ascii="Arial" w:eastAsia="Times New Roman" w:hAnsi="Arial" w:cs="Arial"/>
                <w:i/>
                <w:iCs/>
                <w:color w:val="222222"/>
                <w:sz w:val="20"/>
                <w:szCs w:val="20"/>
                <w:lang w:val="en-GB"/>
              </w:rPr>
              <w:t>d</w:t>
            </w:r>
            <w:r w:rsidR="00F0078E" w:rsidRPr="00916C4E">
              <w:rPr>
                <w:rFonts w:ascii="Arial" w:eastAsia="Times New Roman" w:hAnsi="Arial" w:cs="Arial"/>
                <w:i/>
                <w:iCs/>
                <w:color w:val="222222"/>
                <w:sz w:val="20"/>
                <w:szCs w:val="20"/>
                <w:lang w:val="en-GB"/>
              </w:rPr>
              <w:t xml:space="preserve"> (10 p-</w:t>
            </w:r>
            <w:r w:rsidR="00B53E19" w:rsidRPr="00916C4E">
              <w:rPr>
                <w:rFonts w:ascii="Arial" w:eastAsia="Times New Roman" w:hAnsi="Arial" w:cs="Arial"/>
                <w:i/>
                <w:iCs/>
                <w:color w:val="222222"/>
                <w:sz w:val="20"/>
                <w:szCs w:val="20"/>
                <w:lang w:val="en-GB"/>
              </w:rPr>
              <w:t>d</w:t>
            </w:r>
            <w:r w:rsidR="00F0078E" w:rsidRPr="00916C4E">
              <w:rPr>
                <w:rFonts w:ascii="Arial" w:eastAsia="Times New Roman" w:hAnsi="Arial" w:cs="Arial"/>
                <w:i/>
                <w:iCs/>
                <w:color w:val="222222"/>
                <w:sz w:val="20"/>
                <w:szCs w:val="20"/>
                <w:lang w:val="en-GB"/>
              </w:rPr>
              <w:t xml:space="preserve"> each expert)</w:t>
            </w:r>
          </w:p>
          <w:p w14:paraId="6C92AFD1" w14:textId="3D7E91B4" w:rsidR="00F0078E" w:rsidRPr="00916C4E" w:rsidRDefault="00BF50E5" w:rsidP="00A25E2B">
            <w:pPr>
              <w:pStyle w:val="ListParagraph"/>
              <w:numPr>
                <w:ilvl w:val="0"/>
                <w:numId w:val="1"/>
              </w:numPr>
              <w:spacing w:after="120" w:line="240" w:lineRule="auto"/>
              <w:contextualSpacing w:val="0"/>
              <w:rPr>
                <w:rFonts w:ascii="Arial" w:eastAsia="Times New Roman" w:hAnsi="Arial" w:cs="Arial"/>
                <w:i/>
                <w:iCs/>
                <w:color w:val="222222"/>
                <w:sz w:val="20"/>
                <w:szCs w:val="20"/>
                <w:lang w:val="en-GB"/>
              </w:rPr>
            </w:pPr>
            <w:r w:rsidRPr="00916C4E">
              <w:rPr>
                <w:rFonts w:ascii="Arial" w:eastAsia="Times New Roman" w:hAnsi="Arial" w:cs="Arial"/>
                <w:i/>
                <w:iCs/>
                <w:color w:val="222222"/>
                <w:sz w:val="20"/>
                <w:szCs w:val="20"/>
                <w:lang w:val="en-GB"/>
              </w:rPr>
              <w:t>Four</w:t>
            </w:r>
            <w:r w:rsidR="00D83735" w:rsidRPr="00916C4E">
              <w:rPr>
                <w:rFonts w:ascii="Arial" w:eastAsia="Times New Roman" w:hAnsi="Arial" w:cs="Arial"/>
                <w:i/>
                <w:iCs/>
                <w:color w:val="222222"/>
                <w:sz w:val="20"/>
                <w:szCs w:val="20"/>
                <w:lang w:val="en-GB"/>
              </w:rPr>
              <w:t xml:space="preserve"> </w:t>
            </w:r>
            <w:r w:rsidRPr="00916C4E">
              <w:rPr>
                <w:rFonts w:ascii="Arial" w:eastAsia="Times New Roman" w:hAnsi="Arial" w:cs="Arial"/>
                <w:i/>
                <w:iCs/>
                <w:color w:val="222222"/>
                <w:sz w:val="20"/>
                <w:szCs w:val="20"/>
                <w:lang w:val="en-GB"/>
              </w:rPr>
              <w:t>EU</w:t>
            </w:r>
            <w:r w:rsidR="00D83735" w:rsidRPr="00916C4E">
              <w:rPr>
                <w:rFonts w:ascii="Arial" w:eastAsia="Times New Roman" w:hAnsi="Arial" w:cs="Arial"/>
                <w:i/>
                <w:iCs/>
                <w:color w:val="222222"/>
                <w:sz w:val="20"/>
                <w:szCs w:val="20"/>
                <w:lang w:val="en-GB"/>
              </w:rPr>
              <w:t xml:space="preserve"> </w:t>
            </w:r>
            <w:r w:rsidR="0035505E" w:rsidRPr="00916C4E">
              <w:rPr>
                <w:rFonts w:ascii="Arial" w:eastAsia="Times New Roman" w:hAnsi="Arial" w:cs="Arial"/>
                <w:i/>
                <w:iCs/>
                <w:color w:val="222222"/>
                <w:sz w:val="20"/>
                <w:szCs w:val="20"/>
                <w:lang w:val="en-GB"/>
              </w:rPr>
              <w:t>experts</w:t>
            </w:r>
            <w:r w:rsidR="00D83735" w:rsidRPr="00916C4E">
              <w:rPr>
                <w:rFonts w:ascii="Arial" w:eastAsia="Times New Roman" w:hAnsi="Arial" w:cs="Arial"/>
                <w:i/>
                <w:iCs/>
                <w:color w:val="222222"/>
                <w:sz w:val="20"/>
                <w:szCs w:val="20"/>
                <w:lang w:val="en-GB"/>
              </w:rPr>
              <w:t xml:space="preserve"> </w:t>
            </w:r>
            <w:r w:rsidR="00F0078E" w:rsidRPr="00916C4E">
              <w:rPr>
                <w:rFonts w:ascii="Arial" w:eastAsia="Times New Roman" w:hAnsi="Arial" w:cs="Arial"/>
                <w:i/>
                <w:iCs/>
                <w:color w:val="222222"/>
                <w:sz w:val="20"/>
                <w:szCs w:val="20"/>
                <w:lang w:val="en-GB"/>
              </w:rPr>
              <w:t xml:space="preserve">to deliver </w:t>
            </w:r>
            <w:r w:rsidR="00BB43E3" w:rsidRPr="00916C4E">
              <w:rPr>
                <w:rFonts w:ascii="Arial" w:eastAsia="Times New Roman" w:hAnsi="Arial" w:cs="Arial"/>
                <w:i/>
                <w:iCs/>
                <w:color w:val="222222"/>
                <w:sz w:val="20"/>
                <w:szCs w:val="20"/>
                <w:lang w:val="en-GB"/>
              </w:rPr>
              <w:t>12 one-</w:t>
            </w:r>
            <w:r w:rsidR="00F0078E" w:rsidRPr="00916C4E">
              <w:rPr>
                <w:rFonts w:ascii="Arial" w:eastAsia="Times New Roman" w:hAnsi="Arial" w:cs="Arial"/>
                <w:i/>
                <w:iCs/>
                <w:color w:val="222222"/>
                <w:sz w:val="20"/>
                <w:szCs w:val="20"/>
                <w:lang w:val="en-GB"/>
              </w:rPr>
              <w:t xml:space="preserve">day </w:t>
            </w:r>
            <w:r w:rsidR="00B67B70" w:rsidRPr="00916C4E">
              <w:rPr>
                <w:rFonts w:ascii="Arial" w:eastAsia="Times New Roman" w:hAnsi="Arial" w:cs="Arial"/>
                <w:i/>
                <w:iCs/>
                <w:color w:val="222222"/>
                <w:sz w:val="20"/>
                <w:szCs w:val="20"/>
                <w:lang w:val="en-GB"/>
              </w:rPr>
              <w:t xml:space="preserve">knowledge and competence exchange </w:t>
            </w:r>
            <w:r w:rsidR="00F0078E" w:rsidRPr="00916C4E">
              <w:rPr>
                <w:rFonts w:ascii="Arial" w:eastAsia="Times New Roman" w:hAnsi="Arial" w:cs="Arial"/>
                <w:i/>
                <w:iCs/>
                <w:color w:val="222222"/>
                <w:sz w:val="20"/>
                <w:szCs w:val="20"/>
                <w:lang w:val="en-GB"/>
              </w:rPr>
              <w:t>workshops in each partner country</w:t>
            </w:r>
            <w:r w:rsidR="0035505E" w:rsidRPr="00916C4E">
              <w:rPr>
                <w:rFonts w:ascii="Arial" w:eastAsia="Times New Roman" w:hAnsi="Arial" w:cs="Arial"/>
                <w:i/>
                <w:iCs/>
                <w:color w:val="222222"/>
                <w:sz w:val="20"/>
                <w:szCs w:val="20"/>
                <w:lang w:val="en-GB"/>
              </w:rPr>
              <w:t xml:space="preserve">; two experts </w:t>
            </w:r>
            <w:r w:rsidR="00BB43E3" w:rsidRPr="00916C4E">
              <w:rPr>
                <w:rFonts w:ascii="Arial" w:eastAsia="Times New Roman" w:hAnsi="Arial" w:cs="Arial"/>
                <w:i/>
                <w:iCs/>
                <w:color w:val="222222"/>
                <w:sz w:val="20"/>
                <w:szCs w:val="20"/>
                <w:lang w:val="en-GB"/>
              </w:rPr>
              <w:t>on</w:t>
            </w:r>
            <w:r w:rsidR="00A25E2B" w:rsidRPr="00916C4E">
              <w:rPr>
                <w:rFonts w:ascii="Arial" w:eastAsia="Times New Roman" w:hAnsi="Arial" w:cs="Arial"/>
                <w:i/>
                <w:iCs/>
                <w:color w:val="222222"/>
                <w:sz w:val="20"/>
                <w:szCs w:val="20"/>
                <w:lang w:val="en-GB"/>
              </w:rPr>
              <w:t xml:space="preserve"> (</w:t>
            </w:r>
            <w:proofErr w:type="spellStart"/>
            <w:r w:rsidR="00A25E2B" w:rsidRPr="00916C4E">
              <w:rPr>
                <w:rFonts w:ascii="Arial" w:eastAsia="Times New Roman" w:hAnsi="Arial" w:cs="Arial"/>
                <w:i/>
                <w:iCs/>
                <w:color w:val="222222"/>
                <w:sz w:val="20"/>
                <w:szCs w:val="20"/>
                <w:lang w:val="en-GB"/>
              </w:rPr>
              <w:t>i</w:t>
            </w:r>
            <w:proofErr w:type="spellEnd"/>
            <w:r w:rsidR="00A25E2B" w:rsidRPr="00916C4E">
              <w:rPr>
                <w:rFonts w:ascii="Arial" w:eastAsia="Times New Roman" w:hAnsi="Arial" w:cs="Arial"/>
                <w:i/>
                <w:iCs/>
                <w:color w:val="222222"/>
                <w:sz w:val="20"/>
                <w:szCs w:val="20"/>
                <w:lang w:val="en-GB"/>
              </w:rPr>
              <w:t>)</w:t>
            </w:r>
            <w:r w:rsidR="00BB43E3" w:rsidRPr="00916C4E">
              <w:rPr>
                <w:rFonts w:ascii="Arial" w:eastAsia="Times New Roman" w:hAnsi="Arial" w:cs="Arial"/>
                <w:i/>
                <w:iCs/>
                <w:color w:val="222222"/>
                <w:sz w:val="20"/>
                <w:szCs w:val="20"/>
                <w:lang w:val="en-GB"/>
              </w:rPr>
              <w:t xml:space="preserve"> eHealth interoperability </w:t>
            </w:r>
            <w:r w:rsidR="004F583F" w:rsidRPr="00916C4E">
              <w:rPr>
                <w:rFonts w:ascii="Arial" w:eastAsia="Times New Roman" w:hAnsi="Arial" w:cs="Arial"/>
                <w:i/>
                <w:iCs/>
                <w:color w:val="222222"/>
                <w:sz w:val="20"/>
                <w:szCs w:val="20"/>
                <w:lang w:val="en-GB"/>
              </w:rPr>
              <w:t xml:space="preserve">and functionality </w:t>
            </w:r>
            <w:r w:rsidR="00BB43E3" w:rsidRPr="00916C4E">
              <w:rPr>
                <w:rFonts w:ascii="Arial" w:eastAsia="Times New Roman" w:hAnsi="Arial" w:cs="Arial"/>
                <w:i/>
                <w:iCs/>
                <w:color w:val="222222"/>
                <w:sz w:val="20"/>
                <w:szCs w:val="20"/>
                <w:lang w:val="en-GB"/>
              </w:rPr>
              <w:t xml:space="preserve">of health records and </w:t>
            </w:r>
            <w:r w:rsidR="0035505E" w:rsidRPr="00916C4E">
              <w:rPr>
                <w:rFonts w:ascii="Arial" w:eastAsia="Times New Roman" w:hAnsi="Arial" w:cs="Arial"/>
                <w:i/>
                <w:iCs/>
                <w:color w:val="222222"/>
                <w:sz w:val="20"/>
                <w:szCs w:val="20"/>
                <w:lang w:val="en-GB"/>
              </w:rPr>
              <w:t xml:space="preserve">two </w:t>
            </w:r>
            <w:r w:rsidR="00A25E2B" w:rsidRPr="00916C4E">
              <w:rPr>
                <w:rFonts w:ascii="Arial" w:eastAsia="Times New Roman" w:hAnsi="Arial" w:cs="Arial"/>
                <w:i/>
                <w:iCs/>
                <w:color w:val="222222"/>
                <w:sz w:val="20"/>
                <w:szCs w:val="20"/>
                <w:lang w:val="en-GB"/>
              </w:rPr>
              <w:t xml:space="preserve">(ii) </w:t>
            </w:r>
            <w:r w:rsidR="00BB43E3" w:rsidRPr="00916C4E">
              <w:rPr>
                <w:rFonts w:ascii="Arial" w:eastAsia="Times New Roman" w:hAnsi="Arial" w:cs="Arial"/>
                <w:i/>
                <w:iCs/>
                <w:color w:val="222222"/>
                <w:sz w:val="20"/>
                <w:szCs w:val="20"/>
                <w:lang w:val="en-GB"/>
              </w:rPr>
              <w:t xml:space="preserve">on protection of personal health data </w:t>
            </w:r>
            <w:r w:rsidR="00F0078E" w:rsidRPr="00916C4E">
              <w:rPr>
                <w:rFonts w:ascii="Arial" w:eastAsia="Times New Roman" w:hAnsi="Arial" w:cs="Arial"/>
                <w:i/>
                <w:iCs/>
                <w:color w:val="222222"/>
                <w:sz w:val="20"/>
                <w:szCs w:val="20"/>
                <w:lang w:val="en-GB"/>
              </w:rPr>
              <w:t xml:space="preserve">= </w:t>
            </w:r>
            <w:r w:rsidR="003C2B80" w:rsidRPr="00916C4E">
              <w:rPr>
                <w:rFonts w:ascii="Arial" w:eastAsia="Times New Roman" w:hAnsi="Arial" w:cs="Arial"/>
                <w:i/>
                <w:iCs/>
                <w:color w:val="222222"/>
                <w:sz w:val="20"/>
                <w:szCs w:val="20"/>
                <w:lang w:val="en-GB"/>
              </w:rPr>
              <w:t>192</w:t>
            </w:r>
            <w:r w:rsidR="00F0078E" w:rsidRPr="00916C4E">
              <w:rPr>
                <w:rFonts w:ascii="Arial" w:eastAsia="Times New Roman" w:hAnsi="Arial" w:cs="Arial"/>
                <w:i/>
                <w:iCs/>
                <w:color w:val="222222"/>
                <w:sz w:val="20"/>
                <w:szCs w:val="20"/>
                <w:lang w:val="en-GB"/>
              </w:rPr>
              <w:t xml:space="preserve"> p</w:t>
            </w:r>
            <w:r w:rsidR="0035505E" w:rsidRPr="00916C4E">
              <w:rPr>
                <w:rFonts w:ascii="Arial" w:eastAsia="Times New Roman" w:hAnsi="Arial" w:cs="Arial"/>
                <w:i/>
                <w:iCs/>
                <w:color w:val="222222"/>
                <w:sz w:val="20"/>
                <w:szCs w:val="20"/>
                <w:lang w:val="en-GB"/>
              </w:rPr>
              <w:t>erson</w:t>
            </w:r>
            <w:r w:rsidR="00F0078E" w:rsidRPr="00916C4E">
              <w:rPr>
                <w:rFonts w:ascii="Arial" w:eastAsia="Times New Roman" w:hAnsi="Arial" w:cs="Arial"/>
                <w:i/>
                <w:iCs/>
                <w:color w:val="222222"/>
                <w:sz w:val="20"/>
                <w:szCs w:val="20"/>
                <w:lang w:val="en-GB"/>
              </w:rPr>
              <w:t>-</w:t>
            </w:r>
            <w:r w:rsidR="00B53E19" w:rsidRPr="00916C4E">
              <w:rPr>
                <w:rFonts w:ascii="Arial" w:eastAsia="Times New Roman" w:hAnsi="Arial" w:cs="Arial"/>
                <w:i/>
                <w:iCs/>
                <w:color w:val="222222"/>
                <w:sz w:val="20"/>
                <w:szCs w:val="20"/>
                <w:lang w:val="en-GB"/>
              </w:rPr>
              <w:t>d</w:t>
            </w:r>
            <w:r w:rsidR="0035505E" w:rsidRPr="00916C4E">
              <w:rPr>
                <w:rFonts w:ascii="Arial" w:eastAsia="Times New Roman" w:hAnsi="Arial" w:cs="Arial"/>
                <w:i/>
                <w:iCs/>
                <w:color w:val="222222"/>
                <w:sz w:val="20"/>
                <w:szCs w:val="20"/>
                <w:lang w:val="en-GB"/>
              </w:rPr>
              <w:t>ays</w:t>
            </w:r>
            <w:r w:rsidR="00F0078E" w:rsidRPr="00916C4E">
              <w:rPr>
                <w:rFonts w:ascii="Arial" w:eastAsia="Times New Roman" w:hAnsi="Arial" w:cs="Arial"/>
                <w:i/>
                <w:iCs/>
                <w:color w:val="222222"/>
                <w:sz w:val="20"/>
                <w:szCs w:val="20"/>
                <w:lang w:val="en-GB"/>
              </w:rPr>
              <w:t xml:space="preserve"> (</w:t>
            </w:r>
            <w:r w:rsidR="003C2B80" w:rsidRPr="00916C4E">
              <w:rPr>
                <w:rFonts w:ascii="Arial" w:eastAsia="Times New Roman" w:hAnsi="Arial" w:cs="Arial"/>
                <w:i/>
                <w:iCs/>
                <w:color w:val="222222"/>
                <w:sz w:val="20"/>
                <w:szCs w:val="20"/>
                <w:lang w:val="en-GB"/>
              </w:rPr>
              <w:t>48</w:t>
            </w:r>
            <w:r w:rsidR="00F0078E" w:rsidRPr="00916C4E">
              <w:rPr>
                <w:rFonts w:ascii="Arial" w:eastAsia="Times New Roman" w:hAnsi="Arial" w:cs="Arial"/>
                <w:i/>
                <w:iCs/>
                <w:color w:val="222222"/>
                <w:sz w:val="20"/>
                <w:szCs w:val="20"/>
                <w:lang w:val="en-GB"/>
              </w:rPr>
              <w:t xml:space="preserve"> p-</w:t>
            </w:r>
            <w:r w:rsidR="00B53E19" w:rsidRPr="00916C4E">
              <w:rPr>
                <w:rFonts w:ascii="Arial" w:eastAsia="Times New Roman" w:hAnsi="Arial" w:cs="Arial"/>
                <w:i/>
                <w:iCs/>
                <w:color w:val="222222"/>
                <w:sz w:val="20"/>
                <w:szCs w:val="20"/>
                <w:lang w:val="en-GB"/>
              </w:rPr>
              <w:t>d</w:t>
            </w:r>
            <w:r w:rsidR="00F0078E" w:rsidRPr="00916C4E">
              <w:rPr>
                <w:rFonts w:ascii="Arial" w:eastAsia="Times New Roman" w:hAnsi="Arial" w:cs="Arial"/>
                <w:i/>
                <w:iCs/>
                <w:color w:val="222222"/>
                <w:sz w:val="20"/>
                <w:szCs w:val="20"/>
                <w:lang w:val="en-GB"/>
              </w:rPr>
              <w:t xml:space="preserve"> each </w:t>
            </w:r>
            <w:r w:rsidR="003C2B80" w:rsidRPr="00916C4E">
              <w:rPr>
                <w:rFonts w:ascii="Arial" w:eastAsia="Times New Roman" w:hAnsi="Arial" w:cs="Arial"/>
                <w:i/>
                <w:iCs/>
                <w:color w:val="222222"/>
                <w:sz w:val="20"/>
                <w:szCs w:val="20"/>
                <w:lang w:val="en-GB"/>
              </w:rPr>
              <w:t>expert</w:t>
            </w:r>
            <w:r w:rsidR="00BB43E3" w:rsidRPr="00916C4E">
              <w:rPr>
                <w:rFonts w:ascii="Arial" w:eastAsia="Times New Roman" w:hAnsi="Arial" w:cs="Arial"/>
                <w:i/>
                <w:iCs/>
                <w:color w:val="222222"/>
                <w:sz w:val="20"/>
                <w:szCs w:val="20"/>
                <w:lang w:val="en-GB"/>
              </w:rPr>
              <w:t xml:space="preserve"> </w:t>
            </w:r>
            <w:r w:rsidR="006C5666" w:rsidRPr="00916C4E">
              <w:rPr>
                <w:rFonts w:ascii="Arial" w:eastAsia="Times New Roman" w:hAnsi="Arial" w:cs="Arial"/>
                <w:i/>
                <w:iCs/>
                <w:color w:val="222222"/>
                <w:sz w:val="20"/>
                <w:szCs w:val="20"/>
                <w:lang w:val="en-GB"/>
              </w:rPr>
              <w:t xml:space="preserve">including </w:t>
            </w:r>
            <w:r w:rsidR="0035505E" w:rsidRPr="00916C4E">
              <w:rPr>
                <w:rFonts w:ascii="Arial" w:eastAsia="Times New Roman" w:hAnsi="Arial" w:cs="Arial"/>
                <w:i/>
                <w:iCs/>
                <w:color w:val="222222"/>
                <w:sz w:val="20"/>
                <w:szCs w:val="20"/>
                <w:lang w:val="en-GB"/>
              </w:rPr>
              <w:t>five days</w:t>
            </w:r>
            <w:r w:rsidR="006C5666" w:rsidRPr="00916C4E">
              <w:rPr>
                <w:rFonts w:ascii="Arial" w:eastAsia="Times New Roman" w:hAnsi="Arial" w:cs="Arial"/>
                <w:i/>
                <w:iCs/>
                <w:color w:val="222222"/>
                <w:sz w:val="20"/>
                <w:szCs w:val="20"/>
                <w:lang w:val="en-GB"/>
              </w:rPr>
              <w:t xml:space="preserve"> for developing training materials</w:t>
            </w:r>
            <w:r w:rsidR="00F0078E" w:rsidRPr="00916C4E">
              <w:rPr>
                <w:rFonts w:ascii="Arial" w:eastAsia="Times New Roman" w:hAnsi="Arial" w:cs="Arial"/>
                <w:i/>
                <w:iCs/>
                <w:color w:val="222222"/>
                <w:sz w:val="20"/>
                <w:szCs w:val="20"/>
                <w:lang w:val="en-GB"/>
              </w:rPr>
              <w:t>)</w:t>
            </w:r>
            <w:r w:rsidR="0035505E" w:rsidRPr="00916C4E">
              <w:rPr>
                <w:rFonts w:ascii="Arial" w:eastAsia="Times New Roman" w:hAnsi="Arial" w:cs="Arial"/>
                <w:i/>
                <w:iCs/>
                <w:color w:val="222222"/>
                <w:sz w:val="20"/>
                <w:szCs w:val="20"/>
                <w:lang w:val="en-GB"/>
              </w:rPr>
              <w:t xml:space="preserve">; </w:t>
            </w:r>
          </w:p>
          <w:p w14:paraId="5D625892" w14:textId="67C03854" w:rsidR="00B85EFF" w:rsidRPr="00916C4E" w:rsidRDefault="00B85EFF" w:rsidP="00A25E2B">
            <w:pPr>
              <w:pStyle w:val="ListParagraph"/>
              <w:numPr>
                <w:ilvl w:val="0"/>
                <w:numId w:val="1"/>
              </w:numPr>
              <w:spacing w:after="120" w:line="240" w:lineRule="auto"/>
              <w:contextualSpacing w:val="0"/>
              <w:rPr>
                <w:rFonts w:ascii="Arial" w:eastAsia="Times New Roman" w:hAnsi="Arial" w:cs="Arial"/>
                <w:i/>
                <w:iCs/>
                <w:color w:val="222222"/>
                <w:sz w:val="20"/>
                <w:szCs w:val="20"/>
                <w:lang w:val="en-GB"/>
              </w:rPr>
            </w:pPr>
            <w:r w:rsidRPr="00916C4E">
              <w:rPr>
                <w:rFonts w:ascii="Arial" w:eastAsia="Times New Roman" w:hAnsi="Arial" w:cs="Arial"/>
                <w:i/>
                <w:iCs/>
                <w:color w:val="222222"/>
                <w:sz w:val="20"/>
                <w:szCs w:val="20"/>
                <w:lang w:val="en-GB"/>
              </w:rPr>
              <w:t>Six</w:t>
            </w:r>
            <w:r w:rsidR="00BF50E5" w:rsidRPr="00916C4E">
              <w:rPr>
                <w:rFonts w:ascii="Arial" w:eastAsia="Times New Roman" w:hAnsi="Arial" w:cs="Arial"/>
                <w:i/>
                <w:iCs/>
                <w:color w:val="222222"/>
                <w:sz w:val="20"/>
                <w:szCs w:val="20"/>
                <w:lang w:val="en-GB"/>
              </w:rPr>
              <w:t xml:space="preserve"> EU </w:t>
            </w:r>
            <w:r w:rsidRPr="00916C4E">
              <w:rPr>
                <w:rFonts w:ascii="Arial" w:eastAsia="Times New Roman" w:hAnsi="Arial" w:cs="Arial"/>
                <w:i/>
                <w:iCs/>
                <w:color w:val="222222"/>
                <w:sz w:val="20"/>
                <w:szCs w:val="20"/>
                <w:lang w:val="en-GB"/>
              </w:rPr>
              <w:t xml:space="preserve">trainers </w:t>
            </w:r>
            <w:r w:rsidR="0035505E" w:rsidRPr="00916C4E">
              <w:rPr>
                <w:rFonts w:ascii="Arial" w:eastAsia="Times New Roman" w:hAnsi="Arial" w:cs="Arial"/>
                <w:i/>
                <w:iCs/>
                <w:color w:val="222222"/>
                <w:sz w:val="20"/>
                <w:szCs w:val="20"/>
                <w:lang w:val="en-GB"/>
              </w:rPr>
              <w:t xml:space="preserve">and eight EaP </w:t>
            </w:r>
            <w:r w:rsidR="003C2B80" w:rsidRPr="00916C4E">
              <w:rPr>
                <w:rFonts w:ascii="Arial" w:eastAsia="Times New Roman" w:hAnsi="Arial" w:cs="Arial"/>
                <w:i/>
                <w:iCs/>
                <w:color w:val="222222"/>
                <w:sz w:val="20"/>
                <w:szCs w:val="20"/>
                <w:lang w:val="en-GB"/>
              </w:rPr>
              <w:t xml:space="preserve">local support </w:t>
            </w:r>
            <w:r w:rsidR="0035505E" w:rsidRPr="00916C4E">
              <w:rPr>
                <w:rFonts w:ascii="Arial" w:eastAsia="Times New Roman" w:hAnsi="Arial" w:cs="Arial"/>
                <w:i/>
                <w:iCs/>
                <w:color w:val="222222"/>
                <w:sz w:val="20"/>
                <w:szCs w:val="20"/>
                <w:lang w:val="en-GB"/>
              </w:rPr>
              <w:t xml:space="preserve">experts (two in each partner country) </w:t>
            </w:r>
            <w:r w:rsidRPr="00916C4E">
              <w:rPr>
                <w:rFonts w:ascii="Arial" w:eastAsia="Times New Roman" w:hAnsi="Arial" w:cs="Arial"/>
                <w:i/>
                <w:iCs/>
                <w:color w:val="222222"/>
                <w:sz w:val="20"/>
                <w:szCs w:val="20"/>
                <w:lang w:val="en-GB"/>
              </w:rPr>
              <w:t xml:space="preserve">to conduct the </w:t>
            </w:r>
            <w:r w:rsidR="00BF50E5" w:rsidRPr="00916C4E">
              <w:rPr>
                <w:rFonts w:ascii="Arial" w:eastAsia="Times New Roman" w:hAnsi="Arial" w:cs="Arial"/>
                <w:i/>
                <w:iCs/>
                <w:color w:val="222222"/>
                <w:sz w:val="20"/>
                <w:szCs w:val="20"/>
                <w:lang w:val="en-GB"/>
              </w:rPr>
              <w:t>T</w:t>
            </w:r>
            <w:r w:rsidRPr="00916C4E">
              <w:rPr>
                <w:rFonts w:ascii="Arial" w:eastAsia="Times New Roman" w:hAnsi="Arial" w:cs="Arial"/>
                <w:i/>
                <w:iCs/>
                <w:color w:val="222222"/>
                <w:sz w:val="20"/>
                <w:szCs w:val="20"/>
                <w:lang w:val="en-GB"/>
              </w:rPr>
              <w:t>rain</w:t>
            </w:r>
            <w:r w:rsidR="00BF50E5" w:rsidRPr="00916C4E">
              <w:rPr>
                <w:rFonts w:ascii="Arial" w:eastAsia="Times New Roman" w:hAnsi="Arial" w:cs="Arial"/>
                <w:i/>
                <w:iCs/>
                <w:color w:val="222222"/>
                <w:sz w:val="20"/>
                <w:szCs w:val="20"/>
                <w:lang w:val="en-GB"/>
              </w:rPr>
              <w:t>ing</w:t>
            </w:r>
            <w:r w:rsidRPr="00916C4E">
              <w:rPr>
                <w:rFonts w:ascii="Arial" w:eastAsia="Times New Roman" w:hAnsi="Arial" w:cs="Arial"/>
                <w:i/>
                <w:iCs/>
                <w:color w:val="222222"/>
                <w:sz w:val="20"/>
                <w:szCs w:val="20"/>
                <w:lang w:val="en-GB"/>
              </w:rPr>
              <w:t>-</w:t>
            </w:r>
            <w:r w:rsidR="00BF50E5" w:rsidRPr="00916C4E">
              <w:rPr>
                <w:rFonts w:ascii="Arial" w:eastAsia="Times New Roman" w:hAnsi="Arial" w:cs="Arial"/>
                <w:i/>
                <w:iCs/>
                <w:color w:val="222222"/>
                <w:sz w:val="20"/>
                <w:szCs w:val="20"/>
                <w:lang w:val="en-GB"/>
              </w:rPr>
              <w:t>of</w:t>
            </w:r>
            <w:r w:rsidRPr="00916C4E">
              <w:rPr>
                <w:rFonts w:ascii="Arial" w:eastAsia="Times New Roman" w:hAnsi="Arial" w:cs="Arial"/>
                <w:i/>
                <w:iCs/>
                <w:color w:val="222222"/>
                <w:sz w:val="20"/>
                <w:szCs w:val="20"/>
                <w:lang w:val="en-GB"/>
              </w:rPr>
              <w:t>-</w:t>
            </w:r>
            <w:r w:rsidR="00BF50E5" w:rsidRPr="00916C4E">
              <w:rPr>
                <w:rFonts w:ascii="Arial" w:eastAsia="Times New Roman" w:hAnsi="Arial" w:cs="Arial"/>
                <w:i/>
                <w:iCs/>
                <w:color w:val="222222"/>
                <w:sz w:val="20"/>
                <w:szCs w:val="20"/>
                <w:lang w:val="en-GB"/>
              </w:rPr>
              <w:t>T</w:t>
            </w:r>
            <w:r w:rsidRPr="00916C4E">
              <w:rPr>
                <w:rFonts w:ascii="Arial" w:eastAsia="Times New Roman" w:hAnsi="Arial" w:cs="Arial"/>
                <w:i/>
                <w:iCs/>
                <w:color w:val="222222"/>
                <w:sz w:val="20"/>
                <w:szCs w:val="20"/>
                <w:lang w:val="en-GB"/>
              </w:rPr>
              <w:t>rainer</w:t>
            </w:r>
            <w:r w:rsidR="00BF50E5" w:rsidRPr="00916C4E">
              <w:rPr>
                <w:rFonts w:ascii="Arial" w:eastAsia="Times New Roman" w:hAnsi="Arial" w:cs="Arial"/>
                <w:i/>
                <w:iCs/>
                <w:color w:val="222222"/>
                <w:sz w:val="20"/>
                <w:szCs w:val="20"/>
                <w:lang w:val="en-GB"/>
              </w:rPr>
              <w:t>s</w:t>
            </w:r>
            <w:r w:rsidRPr="00916C4E">
              <w:rPr>
                <w:rFonts w:ascii="Arial" w:eastAsia="Times New Roman" w:hAnsi="Arial" w:cs="Arial"/>
                <w:i/>
                <w:iCs/>
                <w:color w:val="222222"/>
                <w:sz w:val="20"/>
                <w:szCs w:val="20"/>
                <w:lang w:val="en-GB"/>
              </w:rPr>
              <w:t xml:space="preserve"> (</w:t>
            </w:r>
            <w:proofErr w:type="spellStart"/>
            <w:r w:rsidRPr="00916C4E">
              <w:rPr>
                <w:rFonts w:ascii="Arial" w:eastAsia="Times New Roman" w:hAnsi="Arial" w:cs="Arial"/>
                <w:i/>
                <w:iCs/>
                <w:color w:val="222222"/>
                <w:sz w:val="20"/>
                <w:szCs w:val="20"/>
                <w:lang w:val="en-GB"/>
              </w:rPr>
              <w:t>ToT</w:t>
            </w:r>
            <w:proofErr w:type="spellEnd"/>
            <w:r w:rsidRPr="00916C4E">
              <w:rPr>
                <w:rFonts w:ascii="Arial" w:eastAsia="Times New Roman" w:hAnsi="Arial" w:cs="Arial"/>
                <w:i/>
                <w:iCs/>
                <w:color w:val="222222"/>
                <w:sz w:val="20"/>
                <w:szCs w:val="20"/>
                <w:lang w:val="en-GB"/>
              </w:rPr>
              <w:t xml:space="preserve">) </w:t>
            </w:r>
            <w:r w:rsidR="0035505E" w:rsidRPr="00916C4E">
              <w:rPr>
                <w:rFonts w:ascii="Arial" w:eastAsia="Times New Roman" w:hAnsi="Arial" w:cs="Arial"/>
                <w:i/>
                <w:iCs/>
                <w:color w:val="222222"/>
                <w:sz w:val="20"/>
                <w:szCs w:val="20"/>
                <w:lang w:val="en-GB"/>
              </w:rPr>
              <w:t xml:space="preserve">eHealth Best Practice </w:t>
            </w:r>
            <w:r w:rsidRPr="00916C4E">
              <w:rPr>
                <w:rFonts w:ascii="Arial" w:eastAsia="Times New Roman" w:hAnsi="Arial" w:cs="Arial"/>
                <w:i/>
                <w:iCs/>
                <w:color w:val="222222"/>
                <w:sz w:val="20"/>
                <w:szCs w:val="20"/>
                <w:lang w:val="en-GB"/>
              </w:rPr>
              <w:t>course -- based on the Guidelines -- in each EaP partner for at least ten local experts</w:t>
            </w:r>
            <w:r w:rsidR="0035505E" w:rsidRPr="00916C4E">
              <w:rPr>
                <w:rFonts w:ascii="Arial" w:eastAsia="Times New Roman" w:hAnsi="Arial" w:cs="Arial"/>
                <w:i/>
                <w:iCs/>
                <w:color w:val="222222"/>
                <w:sz w:val="20"/>
                <w:szCs w:val="20"/>
                <w:lang w:val="en-GB"/>
              </w:rPr>
              <w:t>, including in communication and awareness raising,</w:t>
            </w:r>
            <w:r w:rsidRPr="00916C4E">
              <w:rPr>
                <w:rFonts w:ascii="Arial" w:eastAsia="Times New Roman" w:hAnsi="Arial" w:cs="Arial"/>
                <w:i/>
                <w:iCs/>
                <w:color w:val="222222"/>
                <w:sz w:val="20"/>
                <w:szCs w:val="20"/>
                <w:lang w:val="en-GB"/>
              </w:rPr>
              <w:t xml:space="preserve"> to deliver further training on a regular basis</w:t>
            </w:r>
            <w:r w:rsidR="00BF50E5" w:rsidRPr="00916C4E">
              <w:rPr>
                <w:rFonts w:ascii="Arial" w:eastAsia="Times New Roman" w:hAnsi="Arial" w:cs="Arial"/>
                <w:i/>
                <w:iCs/>
                <w:color w:val="222222"/>
                <w:sz w:val="20"/>
                <w:szCs w:val="20"/>
                <w:lang w:val="en-GB"/>
              </w:rPr>
              <w:t xml:space="preserve"> within EaP region = </w:t>
            </w:r>
            <w:r w:rsidR="003C2B80" w:rsidRPr="00916C4E">
              <w:rPr>
                <w:rFonts w:ascii="Arial" w:eastAsia="Times New Roman" w:hAnsi="Arial" w:cs="Arial"/>
                <w:i/>
                <w:iCs/>
                <w:color w:val="222222"/>
                <w:sz w:val="20"/>
                <w:szCs w:val="20"/>
                <w:lang w:val="en-GB"/>
              </w:rPr>
              <w:t>300</w:t>
            </w:r>
            <w:r w:rsidR="00BF50E5" w:rsidRPr="00916C4E">
              <w:rPr>
                <w:rFonts w:ascii="Arial" w:eastAsia="Times New Roman" w:hAnsi="Arial" w:cs="Arial"/>
                <w:i/>
                <w:iCs/>
                <w:color w:val="222222"/>
                <w:sz w:val="20"/>
                <w:szCs w:val="20"/>
                <w:lang w:val="en-GB"/>
              </w:rPr>
              <w:t xml:space="preserve"> p</w:t>
            </w:r>
            <w:r w:rsidR="003C2B80" w:rsidRPr="00916C4E">
              <w:rPr>
                <w:rFonts w:ascii="Arial" w:eastAsia="Times New Roman" w:hAnsi="Arial" w:cs="Arial"/>
                <w:i/>
                <w:iCs/>
                <w:color w:val="222222"/>
                <w:sz w:val="20"/>
                <w:szCs w:val="20"/>
                <w:lang w:val="en-GB"/>
              </w:rPr>
              <w:t xml:space="preserve">erson-days (including 10 days for preparing </w:t>
            </w:r>
            <w:proofErr w:type="spellStart"/>
            <w:r w:rsidR="003C2B80" w:rsidRPr="00916C4E">
              <w:rPr>
                <w:rFonts w:ascii="Arial" w:eastAsia="Times New Roman" w:hAnsi="Arial" w:cs="Arial"/>
                <w:i/>
                <w:iCs/>
                <w:color w:val="222222"/>
                <w:sz w:val="20"/>
                <w:szCs w:val="20"/>
                <w:lang w:val="en-GB"/>
              </w:rPr>
              <w:t>ToT</w:t>
            </w:r>
            <w:proofErr w:type="spellEnd"/>
            <w:r w:rsidR="003C2B80" w:rsidRPr="00916C4E">
              <w:rPr>
                <w:rFonts w:ascii="Arial" w:eastAsia="Times New Roman" w:hAnsi="Arial" w:cs="Arial"/>
                <w:i/>
                <w:iCs/>
                <w:color w:val="222222"/>
                <w:sz w:val="20"/>
                <w:szCs w:val="20"/>
                <w:lang w:val="en-GB"/>
              </w:rPr>
              <w:t xml:space="preserve"> eHealth Handbook) + 60 local person-days (5 p-d each local expert)</w:t>
            </w:r>
          </w:p>
          <w:p w14:paraId="330234A2" w14:textId="4DA64D76" w:rsidR="004309AD" w:rsidRPr="00680E9A" w:rsidRDefault="006C5666" w:rsidP="0051419B">
            <w:pPr>
              <w:pStyle w:val="ListParagraph"/>
              <w:numPr>
                <w:ilvl w:val="0"/>
                <w:numId w:val="1"/>
              </w:numPr>
              <w:spacing w:after="120" w:line="240" w:lineRule="auto"/>
              <w:contextualSpacing w:val="0"/>
              <w:rPr>
                <w:rFonts w:ascii="Arial" w:eastAsia="Times New Roman" w:hAnsi="Arial" w:cs="Arial"/>
                <w:color w:val="222222"/>
                <w:sz w:val="19"/>
                <w:szCs w:val="19"/>
                <w:lang w:val="en-GB"/>
              </w:rPr>
            </w:pPr>
            <w:r w:rsidRPr="003538F2">
              <w:rPr>
                <w:rFonts w:ascii="Arial" w:eastAsia="Times New Roman" w:hAnsi="Arial" w:cs="Arial"/>
                <w:i/>
                <w:iCs/>
                <w:color w:val="222222"/>
                <w:sz w:val="20"/>
                <w:szCs w:val="20"/>
                <w:lang w:val="en-GB"/>
              </w:rPr>
              <w:t>T</w:t>
            </w:r>
            <w:r w:rsidR="0033253E" w:rsidRPr="003538F2">
              <w:rPr>
                <w:rFonts w:ascii="Arial" w:eastAsia="Times New Roman" w:hAnsi="Arial" w:cs="Arial"/>
                <w:i/>
                <w:iCs/>
                <w:color w:val="222222"/>
                <w:sz w:val="20"/>
                <w:szCs w:val="20"/>
                <w:lang w:val="en-GB"/>
              </w:rPr>
              <w:t>en</w:t>
            </w:r>
            <w:r w:rsidR="00F0078E" w:rsidRPr="003538F2">
              <w:rPr>
                <w:rFonts w:ascii="Arial" w:eastAsia="Times New Roman" w:hAnsi="Arial" w:cs="Arial"/>
                <w:i/>
                <w:iCs/>
                <w:color w:val="222222"/>
                <w:sz w:val="20"/>
                <w:szCs w:val="20"/>
                <w:lang w:val="en-GB"/>
              </w:rPr>
              <w:t xml:space="preserve"> </w:t>
            </w:r>
            <w:r w:rsidR="0033253E" w:rsidRPr="003538F2">
              <w:rPr>
                <w:rFonts w:ascii="Arial" w:eastAsia="Times New Roman" w:hAnsi="Arial" w:cs="Arial"/>
                <w:i/>
                <w:iCs/>
                <w:color w:val="222222"/>
                <w:sz w:val="20"/>
                <w:szCs w:val="20"/>
                <w:lang w:val="en-GB"/>
              </w:rPr>
              <w:t xml:space="preserve">EU and </w:t>
            </w:r>
            <w:r w:rsidR="00822020" w:rsidRPr="003538F2">
              <w:rPr>
                <w:rFonts w:ascii="Arial" w:eastAsia="Times New Roman" w:hAnsi="Arial" w:cs="Arial"/>
                <w:i/>
                <w:iCs/>
                <w:color w:val="222222"/>
                <w:sz w:val="20"/>
                <w:szCs w:val="20"/>
                <w:lang w:val="en-GB"/>
              </w:rPr>
              <w:t>six</w:t>
            </w:r>
            <w:r w:rsidR="0033253E" w:rsidRPr="003538F2">
              <w:rPr>
                <w:rFonts w:ascii="Arial" w:eastAsia="Times New Roman" w:hAnsi="Arial" w:cs="Arial"/>
                <w:i/>
                <w:iCs/>
                <w:color w:val="222222"/>
                <w:sz w:val="20"/>
                <w:szCs w:val="20"/>
                <w:lang w:val="en-GB"/>
              </w:rPr>
              <w:t xml:space="preserve"> local e</w:t>
            </w:r>
            <w:r w:rsidR="00A25E2B" w:rsidRPr="003538F2">
              <w:rPr>
                <w:rFonts w:ascii="Arial" w:eastAsia="Times New Roman" w:hAnsi="Arial" w:cs="Arial"/>
                <w:i/>
                <w:iCs/>
                <w:color w:val="222222"/>
                <w:sz w:val="20"/>
                <w:szCs w:val="20"/>
                <w:lang w:val="en-GB"/>
              </w:rPr>
              <w:t xml:space="preserve">Health </w:t>
            </w:r>
            <w:r w:rsidR="00F0078E" w:rsidRPr="003538F2">
              <w:rPr>
                <w:rFonts w:ascii="Arial" w:eastAsia="Times New Roman" w:hAnsi="Arial" w:cs="Arial"/>
                <w:i/>
                <w:iCs/>
                <w:color w:val="222222"/>
                <w:sz w:val="20"/>
                <w:szCs w:val="20"/>
                <w:lang w:val="en-GB"/>
              </w:rPr>
              <w:t xml:space="preserve">experts to </w:t>
            </w:r>
            <w:r w:rsidR="00BB43E3" w:rsidRPr="003538F2">
              <w:rPr>
                <w:rFonts w:ascii="Arial" w:eastAsia="Times New Roman" w:hAnsi="Arial" w:cs="Arial"/>
                <w:i/>
                <w:iCs/>
                <w:color w:val="222222"/>
                <w:sz w:val="20"/>
                <w:szCs w:val="20"/>
                <w:lang w:val="en-GB"/>
              </w:rPr>
              <w:t>provide</w:t>
            </w:r>
            <w:r w:rsidR="00F0078E" w:rsidRPr="003538F2">
              <w:rPr>
                <w:rFonts w:ascii="Arial" w:eastAsia="Times New Roman" w:hAnsi="Arial" w:cs="Arial"/>
                <w:i/>
                <w:iCs/>
                <w:color w:val="222222"/>
                <w:sz w:val="20"/>
                <w:szCs w:val="20"/>
                <w:lang w:val="en-GB"/>
              </w:rPr>
              <w:t xml:space="preserve"> </w:t>
            </w:r>
            <w:r w:rsidR="0033253E" w:rsidRPr="003538F2">
              <w:rPr>
                <w:rFonts w:ascii="Arial" w:eastAsia="Times New Roman" w:hAnsi="Arial" w:cs="Arial"/>
                <w:i/>
                <w:iCs/>
                <w:color w:val="222222"/>
                <w:sz w:val="20"/>
                <w:szCs w:val="20"/>
                <w:lang w:val="en-GB"/>
              </w:rPr>
              <w:t xml:space="preserve">fast-track </w:t>
            </w:r>
            <w:r w:rsidR="00F0078E" w:rsidRPr="003538F2">
              <w:rPr>
                <w:rFonts w:ascii="Arial" w:eastAsia="Times New Roman" w:hAnsi="Arial" w:cs="Arial"/>
                <w:i/>
                <w:iCs/>
                <w:color w:val="222222"/>
                <w:sz w:val="20"/>
                <w:szCs w:val="20"/>
                <w:lang w:val="en-GB"/>
              </w:rPr>
              <w:t xml:space="preserve">advisory services </w:t>
            </w:r>
            <w:r w:rsidR="00F0078E" w:rsidRPr="003538F2">
              <w:rPr>
                <w:rFonts w:ascii="Arial" w:eastAsia="Times New Roman" w:hAnsi="Arial" w:cs="Arial"/>
                <w:i/>
                <w:iCs/>
                <w:color w:val="222222"/>
                <w:sz w:val="20"/>
                <w:szCs w:val="20"/>
                <w:lang w:val="en-GB"/>
              </w:rPr>
              <w:lastRenderedPageBreak/>
              <w:t>on demand</w:t>
            </w:r>
            <w:r w:rsidR="0033253E" w:rsidRPr="003538F2">
              <w:rPr>
                <w:rFonts w:ascii="Arial" w:eastAsia="Times New Roman" w:hAnsi="Arial" w:cs="Arial"/>
                <w:i/>
                <w:iCs/>
                <w:color w:val="222222"/>
                <w:sz w:val="20"/>
                <w:szCs w:val="20"/>
                <w:lang w:val="en-GB"/>
              </w:rPr>
              <w:t xml:space="preserve"> (one mission not to exceed 5 days) = 300 person-days (</w:t>
            </w:r>
            <w:r w:rsidR="00822020" w:rsidRPr="003538F2">
              <w:rPr>
                <w:rFonts w:ascii="Arial" w:eastAsia="Times New Roman" w:hAnsi="Arial" w:cs="Arial"/>
                <w:i/>
                <w:iCs/>
                <w:color w:val="222222"/>
                <w:sz w:val="20"/>
                <w:szCs w:val="20"/>
                <w:lang w:val="en-GB"/>
              </w:rPr>
              <w:t xml:space="preserve">50 p-d each EU expert) + 180 person-days (30 p-d each EaP expert) </w:t>
            </w:r>
          </w:p>
        </w:tc>
      </w:tr>
      <w:tr w:rsidR="004309AD" w:rsidRPr="00B1139B" w14:paraId="21996537" w14:textId="77777777" w:rsidTr="004309AD">
        <w:tc>
          <w:tcPr>
            <w:tcW w:w="2971" w:type="dxa"/>
            <w:tcBorders>
              <w:top w:val="nil"/>
              <w:left w:val="single" w:sz="8" w:space="0" w:color="auto"/>
              <w:bottom w:val="single" w:sz="8" w:space="0" w:color="auto"/>
              <w:right w:val="double" w:sz="4" w:space="0" w:color="auto"/>
            </w:tcBorders>
            <w:shd w:val="clear" w:color="auto" w:fill="FBD4B4"/>
            <w:tcMar>
              <w:top w:w="0" w:type="dxa"/>
              <w:left w:w="108" w:type="dxa"/>
              <w:bottom w:w="0" w:type="dxa"/>
              <w:right w:w="108" w:type="dxa"/>
            </w:tcMar>
            <w:hideMark/>
          </w:tcPr>
          <w:p w14:paraId="6F0ABF71" w14:textId="77777777" w:rsidR="004309AD" w:rsidRPr="00680E9A" w:rsidRDefault="004309AD" w:rsidP="004309AD">
            <w:pPr>
              <w:spacing w:after="0" w:line="240" w:lineRule="auto"/>
              <w:rPr>
                <w:rFonts w:ascii="Arial" w:eastAsia="Times New Roman" w:hAnsi="Arial" w:cs="Arial"/>
                <w:color w:val="222222"/>
                <w:sz w:val="19"/>
                <w:szCs w:val="19"/>
                <w:lang w:val="en-GB"/>
              </w:rPr>
            </w:pPr>
            <w:r w:rsidRPr="00680E9A">
              <w:rPr>
                <w:rFonts w:ascii="Arial" w:eastAsia="Times New Roman" w:hAnsi="Arial" w:cs="Arial"/>
                <w:color w:val="222222"/>
                <w:sz w:val="20"/>
                <w:szCs w:val="20"/>
                <w:lang w:val="en-GB"/>
              </w:rPr>
              <w:lastRenderedPageBreak/>
              <w:t>Equipment, infrastructure, licences, hardware, software</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5F485E" w14:textId="77777777" w:rsidR="00F0078E" w:rsidRPr="00FB18BE" w:rsidRDefault="00F0078E" w:rsidP="004309AD">
            <w:pPr>
              <w:spacing w:after="0" w:line="240" w:lineRule="auto"/>
              <w:rPr>
                <w:rFonts w:ascii="Arial" w:eastAsia="Times New Roman" w:hAnsi="Arial" w:cs="Arial"/>
                <w:i/>
                <w:iCs/>
                <w:color w:val="FF0000"/>
                <w:sz w:val="20"/>
                <w:szCs w:val="20"/>
                <w:lang w:val="en-GB"/>
              </w:rPr>
            </w:pPr>
          </w:p>
          <w:p w14:paraId="0467EA6F" w14:textId="77777777" w:rsidR="004309AD" w:rsidRPr="00680E9A" w:rsidRDefault="004309AD" w:rsidP="004309AD">
            <w:pPr>
              <w:spacing w:after="0" w:line="240" w:lineRule="auto"/>
              <w:rPr>
                <w:rFonts w:ascii="Arial" w:eastAsia="Times New Roman" w:hAnsi="Arial" w:cs="Arial"/>
                <w:color w:val="222222"/>
                <w:sz w:val="19"/>
                <w:szCs w:val="19"/>
                <w:lang w:val="en-GB"/>
              </w:rPr>
            </w:pPr>
            <w:r w:rsidRPr="00FB18BE">
              <w:rPr>
                <w:rFonts w:ascii="Arial" w:eastAsia="Times New Roman" w:hAnsi="Arial" w:cs="Arial"/>
                <w:i/>
                <w:iCs/>
                <w:color w:val="FF0000"/>
                <w:sz w:val="20"/>
                <w:szCs w:val="20"/>
                <w:lang w:val="en-GB"/>
              </w:rPr>
              <w:t>(please specify type of resource and indicative costs in Euro)</w:t>
            </w:r>
          </w:p>
        </w:tc>
      </w:tr>
      <w:tr w:rsidR="004309AD" w:rsidRPr="00B1139B" w14:paraId="25156D68" w14:textId="77777777" w:rsidTr="004309AD">
        <w:tc>
          <w:tcPr>
            <w:tcW w:w="2971" w:type="dxa"/>
            <w:tcBorders>
              <w:top w:val="nil"/>
              <w:left w:val="single" w:sz="8" w:space="0" w:color="auto"/>
              <w:bottom w:val="single" w:sz="8" w:space="0" w:color="auto"/>
              <w:right w:val="double" w:sz="4" w:space="0" w:color="auto"/>
            </w:tcBorders>
            <w:shd w:val="clear" w:color="auto" w:fill="FBD4B4"/>
            <w:tcMar>
              <w:top w:w="0" w:type="dxa"/>
              <w:left w:w="108" w:type="dxa"/>
              <w:bottom w:w="0" w:type="dxa"/>
              <w:right w:w="108" w:type="dxa"/>
            </w:tcMar>
            <w:hideMark/>
          </w:tcPr>
          <w:p w14:paraId="14CCAE00" w14:textId="77777777" w:rsidR="004309AD" w:rsidRPr="0051419B" w:rsidRDefault="004309AD" w:rsidP="004309AD">
            <w:pPr>
              <w:spacing w:after="0" w:line="240" w:lineRule="auto"/>
              <w:rPr>
                <w:rFonts w:ascii="Arial" w:eastAsia="Times New Roman" w:hAnsi="Arial" w:cs="Arial"/>
                <w:color w:val="222222"/>
                <w:sz w:val="19"/>
                <w:szCs w:val="19"/>
                <w:lang w:val="en-GB"/>
              </w:rPr>
            </w:pPr>
            <w:r w:rsidRPr="0051419B">
              <w:rPr>
                <w:rFonts w:ascii="Arial" w:eastAsia="Times New Roman" w:hAnsi="Arial" w:cs="Arial"/>
                <w:color w:val="222222"/>
                <w:sz w:val="20"/>
                <w:szCs w:val="20"/>
                <w:lang w:val="en-GB"/>
              </w:rPr>
              <w:t>Travel</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3BE043" w14:textId="77777777" w:rsidR="002E7160" w:rsidRPr="0051419B" w:rsidRDefault="002E7160" w:rsidP="002E7160">
            <w:pPr>
              <w:pStyle w:val="ListParagraph"/>
              <w:numPr>
                <w:ilvl w:val="0"/>
                <w:numId w:val="1"/>
              </w:numPr>
              <w:spacing w:after="120" w:line="240" w:lineRule="auto"/>
              <w:contextualSpacing w:val="0"/>
              <w:rPr>
                <w:rFonts w:ascii="Arial" w:eastAsia="Times New Roman" w:hAnsi="Arial" w:cs="Arial"/>
                <w:i/>
                <w:iCs/>
                <w:color w:val="222222"/>
                <w:sz w:val="20"/>
                <w:szCs w:val="20"/>
                <w:lang w:val="en-GB"/>
              </w:rPr>
            </w:pPr>
            <w:r w:rsidRPr="0051419B">
              <w:rPr>
                <w:rFonts w:ascii="Arial" w:eastAsia="Times New Roman" w:hAnsi="Arial" w:cs="Arial"/>
                <w:i/>
                <w:iCs/>
                <w:color w:val="222222"/>
                <w:sz w:val="20"/>
                <w:szCs w:val="20"/>
                <w:lang w:val="en-GB"/>
              </w:rPr>
              <w:t xml:space="preserve">Three meetings of the </w:t>
            </w:r>
            <w:r w:rsidR="00BB43E3" w:rsidRPr="0051419B">
              <w:rPr>
                <w:rFonts w:ascii="Arial" w:eastAsia="Times New Roman" w:hAnsi="Arial" w:cs="Arial"/>
                <w:i/>
                <w:iCs/>
                <w:color w:val="222222"/>
                <w:sz w:val="20"/>
                <w:szCs w:val="20"/>
                <w:lang w:val="en-GB"/>
              </w:rPr>
              <w:t xml:space="preserve">Guidelines drafting team </w:t>
            </w:r>
            <w:r w:rsidRPr="0051419B">
              <w:rPr>
                <w:rFonts w:ascii="Arial" w:eastAsia="Times New Roman" w:hAnsi="Arial" w:cs="Arial"/>
                <w:i/>
                <w:iCs/>
                <w:color w:val="222222"/>
                <w:sz w:val="20"/>
                <w:szCs w:val="20"/>
                <w:lang w:val="en-GB"/>
              </w:rPr>
              <w:t xml:space="preserve">= </w:t>
            </w:r>
          </w:p>
          <w:p w14:paraId="13172EE7" w14:textId="77777777" w:rsidR="002E7160" w:rsidRPr="0051419B" w:rsidRDefault="002E7160" w:rsidP="002E7160">
            <w:pPr>
              <w:pStyle w:val="ListParagraph"/>
              <w:numPr>
                <w:ilvl w:val="0"/>
                <w:numId w:val="1"/>
              </w:numPr>
              <w:spacing w:after="120" w:line="240" w:lineRule="auto"/>
              <w:contextualSpacing w:val="0"/>
              <w:rPr>
                <w:rFonts w:ascii="Arial" w:eastAsia="Times New Roman" w:hAnsi="Arial" w:cs="Arial"/>
                <w:i/>
                <w:iCs/>
                <w:color w:val="222222"/>
                <w:sz w:val="20"/>
                <w:szCs w:val="20"/>
                <w:lang w:val="en-GB"/>
              </w:rPr>
            </w:pPr>
            <w:r w:rsidRPr="0051419B">
              <w:rPr>
                <w:rFonts w:ascii="Arial" w:eastAsia="Times New Roman" w:hAnsi="Arial" w:cs="Arial"/>
                <w:i/>
                <w:iCs/>
                <w:color w:val="222222"/>
                <w:sz w:val="20"/>
                <w:szCs w:val="20"/>
                <w:lang w:val="en-GB"/>
              </w:rPr>
              <w:t xml:space="preserve">12 national training workshops on </w:t>
            </w:r>
            <w:r w:rsidR="00BB43E3" w:rsidRPr="0051419B">
              <w:rPr>
                <w:rFonts w:ascii="Arial" w:eastAsia="Times New Roman" w:hAnsi="Arial" w:cs="Arial"/>
                <w:i/>
                <w:iCs/>
                <w:color w:val="222222"/>
                <w:sz w:val="20"/>
                <w:szCs w:val="20"/>
                <w:lang w:val="en-GB"/>
              </w:rPr>
              <w:t xml:space="preserve">eHealth system interoperability and medical data protection </w:t>
            </w:r>
            <w:r w:rsidRPr="0051419B">
              <w:rPr>
                <w:rFonts w:ascii="Arial" w:eastAsia="Times New Roman" w:hAnsi="Arial" w:cs="Arial"/>
                <w:i/>
                <w:iCs/>
                <w:color w:val="222222"/>
                <w:sz w:val="20"/>
                <w:szCs w:val="20"/>
                <w:lang w:val="en-GB"/>
              </w:rPr>
              <w:t xml:space="preserve">= </w:t>
            </w:r>
          </w:p>
          <w:p w14:paraId="7B6F0F1C" w14:textId="77777777" w:rsidR="002E7160" w:rsidRDefault="002E7160" w:rsidP="002E7160">
            <w:pPr>
              <w:pStyle w:val="ListParagraph"/>
              <w:numPr>
                <w:ilvl w:val="0"/>
                <w:numId w:val="1"/>
              </w:numPr>
              <w:spacing w:after="120" w:line="240" w:lineRule="auto"/>
              <w:contextualSpacing w:val="0"/>
              <w:rPr>
                <w:rFonts w:ascii="Arial" w:eastAsia="Times New Roman" w:hAnsi="Arial" w:cs="Arial"/>
                <w:i/>
                <w:iCs/>
                <w:color w:val="222222"/>
                <w:sz w:val="20"/>
                <w:szCs w:val="20"/>
                <w:lang w:val="en-GB"/>
              </w:rPr>
            </w:pPr>
            <w:r w:rsidRPr="0051419B">
              <w:rPr>
                <w:rFonts w:ascii="Arial" w:eastAsia="Times New Roman" w:hAnsi="Arial" w:cs="Arial"/>
                <w:i/>
                <w:iCs/>
                <w:color w:val="222222"/>
                <w:sz w:val="20"/>
                <w:szCs w:val="20"/>
                <w:lang w:val="en-GB"/>
              </w:rPr>
              <w:t xml:space="preserve">At least 12 advisory missions = </w:t>
            </w:r>
          </w:p>
          <w:p w14:paraId="26AF8714" w14:textId="21024732" w:rsidR="00F8327E" w:rsidRPr="0051419B" w:rsidRDefault="00C8301A" w:rsidP="00F8327E">
            <w:pPr>
              <w:pStyle w:val="ListParagraph"/>
              <w:numPr>
                <w:ilvl w:val="0"/>
                <w:numId w:val="1"/>
              </w:numPr>
              <w:spacing w:after="120" w:line="240" w:lineRule="auto"/>
              <w:contextualSpacing w:val="0"/>
              <w:rPr>
                <w:rFonts w:ascii="Arial" w:eastAsia="Times New Roman" w:hAnsi="Arial" w:cs="Arial"/>
                <w:color w:val="222222"/>
                <w:sz w:val="19"/>
                <w:szCs w:val="19"/>
                <w:lang w:val="en-GB"/>
              </w:rPr>
            </w:pPr>
            <w:r>
              <w:rPr>
                <w:rFonts w:ascii="Arial" w:eastAsia="Times New Roman" w:hAnsi="Arial" w:cs="Arial"/>
                <w:i/>
                <w:iCs/>
                <w:color w:val="222222"/>
                <w:sz w:val="20"/>
                <w:szCs w:val="20"/>
                <w:lang w:val="en-GB"/>
              </w:rPr>
              <w:t xml:space="preserve">Attendance of and presentation at relevant conferences e.g. eHealth week EIP on AHA, CEN/ISO, etc. = 4 times per year  </w:t>
            </w:r>
          </w:p>
          <w:p w14:paraId="142686FE" w14:textId="595FD32A" w:rsidR="004309AD" w:rsidRPr="0051419B" w:rsidRDefault="004309AD" w:rsidP="004309AD">
            <w:pPr>
              <w:spacing w:after="0" w:line="240" w:lineRule="auto"/>
              <w:rPr>
                <w:rFonts w:ascii="Arial" w:eastAsia="Times New Roman" w:hAnsi="Arial" w:cs="Arial"/>
                <w:color w:val="222222"/>
                <w:sz w:val="19"/>
                <w:szCs w:val="19"/>
                <w:lang w:val="en-GB"/>
              </w:rPr>
            </w:pPr>
          </w:p>
        </w:tc>
      </w:tr>
      <w:tr w:rsidR="004309AD" w:rsidRPr="00B1139B" w14:paraId="27D83506" w14:textId="77777777" w:rsidTr="004309AD">
        <w:tc>
          <w:tcPr>
            <w:tcW w:w="2971" w:type="dxa"/>
            <w:tcBorders>
              <w:top w:val="nil"/>
              <w:left w:val="single" w:sz="8" w:space="0" w:color="auto"/>
              <w:bottom w:val="single" w:sz="8" w:space="0" w:color="auto"/>
              <w:right w:val="double" w:sz="4" w:space="0" w:color="auto"/>
            </w:tcBorders>
            <w:shd w:val="clear" w:color="auto" w:fill="FBD4B4"/>
            <w:tcMar>
              <w:top w:w="0" w:type="dxa"/>
              <w:left w:w="108" w:type="dxa"/>
              <w:bottom w:w="0" w:type="dxa"/>
              <w:right w:w="108" w:type="dxa"/>
            </w:tcMar>
            <w:hideMark/>
          </w:tcPr>
          <w:p w14:paraId="4212EBEC" w14:textId="77777777" w:rsidR="004309AD" w:rsidRPr="0051419B" w:rsidRDefault="004309AD" w:rsidP="004309AD">
            <w:pPr>
              <w:spacing w:after="0" w:line="240" w:lineRule="auto"/>
              <w:rPr>
                <w:rFonts w:ascii="Arial" w:eastAsia="Times New Roman" w:hAnsi="Arial" w:cs="Arial"/>
                <w:color w:val="222222"/>
                <w:sz w:val="19"/>
                <w:szCs w:val="19"/>
                <w:lang w:val="en-GB"/>
              </w:rPr>
            </w:pPr>
            <w:r w:rsidRPr="0051419B">
              <w:rPr>
                <w:rFonts w:ascii="Arial" w:eastAsia="Times New Roman" w:hAnsi="Arial" w:cs="Arial"/>
                <w:color w:val="222222"/>
                <w:sz w:val="20"/>
                <w:szCs w:val="20"/>
                <w:lang w:val="en-GB"/>
              </w:rPr>
              <w:t>Other</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F19EF7" w14:textId="77777777" w:rsidR="00F0078E" w:rsidRPr="0051419B" w:rsidRDefault="00F0078E" w:rsidP="00F0078E">
            <w:pPr>
              <w:pStyle w:val="ListParagraph"/>
              <w:numPr>
                <w:ilvl w:val="0"/>
                <w:numId w:val="1"/>
              </w:numPr>
              <w:spacing w:after="0" w:line="240" w:lineRule="auto"/>
              <w:contextualSpacing w:val="0"/>
              <w:rPr>
                <w:rFonts w:ascii="Arial" w:eastAsia="Times New Roman" w:hAnsi="Arial" w:cs="Arial"/>
                <w:i/>
                <w:iCs/>
                <w:color w:val="222222"/>
                <w:sz w:val="20"/>
                <w:szCs w:val="20"/>
                <w:lang w:val="en-GB"/>
              </w:rPr>
            </w:pPr>
            <w:r w:rsidRPr="0051419B">
              <w:rPr>
                <w:rFonts w:ascii="Arial" w:eastAsia="Times New Roman" w:hAnsi="Arial" w:cs="Arial"/>
                <w:i/>
                <w:iCs/>
                <w:color w:val="222222"/>
                <w:sz w:val="20"/>
                <w:szCs w:val="20"/>
                <w:lang w:val="en-GB"/>
              </w:rPr>
              <w:t>Translation / interpretation and publishing/ printing services</w:t>
            </w:r>
            <w:r w:rsidR="00BB43E3" w:rsidRPr="0051419B">
              <w:rPr>
                <w:rFonts w:ascii="Arial" w:eastAsia="Times New Roman" w:hAnsi="Arial" w:cs="Arial"/>
                <w:i/>
                <w:iCs/>
                <w:color w:val="222222"/>
                <w:sz w:val="20"/>
                <w:szCs w:val="20"/>
                <w:lang w:val="en-GB"/>
              </w:rPr>
              <w:t xml:space="preserve"> =</w:t>
            </w:r>
          </w:p>
          <w:p w14:paraId="526C4897" w14:textId="77777777" w:rsidR="002E7160" w:rsidRPr="0051419B" w:rsidRDefault="002E7160" w:rsidP="00F0078E">
            <w:pPr>
              <w:pStyle w:val="ListParagraph"/>
              <w:numPr>
                <w:ilvl w:val="0"/>
                <w:numId w:val="1"/>
              </w:numPr>
              <w:spacing w:after="0" w:line="240" w:lineRule="auto"/>
              <w:contextualSpacing w:val="0"/>
              <w:rPr>
                <w:rFonts w:ascii="Arial" w:eastAsia="Times New Roman" w:hAnsi="Arial" w:cs="Arial"/>
                <w:i/>
                <w:iCs/>
                <w:color w:val="222222"/>
                <w:sz w:val="20"/>
                <w:szCs w:val="20"/>
                <w:lang w:val="en-GB"/>
              </w:rPr>
            </w:pPr>
            <w:r w:rsidRPr="0051419B">
              <w:rPr>
                <w:rFonts w:ascii="Arial" w:eastAsia="Times New Roman" w:hAnsi="Arial" w:cs="Arial"/>
                <w:i/>
                <w:iCs/>
                <w:color w:val="222222"/>
                <w:sz w:val="20"/>
                <w:szCs w:val="20"/>
                <w:lang w:val="en-GB"/>
              </w:rPr>
              <w:t>Event logistics</w:t>
            </w:r>
            <w:r w:rsidR="00BB43E3" w:rsidRPr="0051419B">
              <w:rPr>
                <w:rFonts w:ascii="Arial" w:eastAsia="Times New Roman" w:hAnsi="Arial" w:cs="Arial"/>
                <w:i/>
                <w:iCs/>
                <w:color w:val="222222"/>
                <w:sz w:val="20"/>
                <w:szCs w:val="20"/>
                <w:lang w:val="en-GB"/>
              </w:rPr>
              <w:t xml:space="preserve"> =</w:t>
            </w:r>
          </w:p>
          <w:p w14:paraId="1F29A133" w14:textId="1A312B0D" w:rsidR="00F8327E" w:rsidRPr="0051419B" w:rsidRDefault="007A332D" w:rsidP="00F8327E">
            <w:pPr>
              <w:pStyle w:val="ListParagraph"/>
              <w:numPr>
                <w:ilvl w:val="0"/>
                <w:numId w:val="1"/>
              </w:numPr>
              <w:spacing w:after="0" w:line="240" w:lineRule="auto"/>
              <w:contextualSpacing w:val="0"/>
              <w:rPr>
                <w:rFonts w:ascii="Arial" w:eastAsia="Times New Roman" w:hAnsi="Arial" w:cs="Arial"/>
                <w:color w:val="222222"/>
                <w:sz w:val="19"/>
                <w:szCs w:val="19"/>
                <w:lang w:val="en-GB"/>
              </w:rPr>
            </w:pPr>
            <w:r w:rsidRPr="0051419B">
              <w:rPr>
                <w:rFonts w:ascii="Arial" w:eastAsia="Times New Roman" w:hAnsi="Arial" w:cs="Arial"/>
                <w:i/>
                <w:iCs/>
                <w:color w:val="222222"/>
                <w:sz w:val="20"/>
                <w:szCs w:val="20"/>
                <w:lang w:val="en-GB"/>
              </w:rPr>
              <w:t xml:space="preserve">Sundry = </w:t>
            </w:r>
            <w:r w:rsidR="00B67B70">
              <w:rPr>
                <w:rFonts w:ascii="Arial" w:eastAsia="Times New Roman" w:hAnsi="Arial" w:cs="Arial"/>
                <w:i/>
                <w:iCs/>
                <w:color w:val="222222"/>
                <w:sz w:val="20"/>
                <w:szCs w:val="20"/>
                <w:lang w:val="en-GB"/>
              </w:rPr>
              <w:t xml:space="preserve">membership fees/subscription to </w:t>
            </w:r>
            <w:r w:rsidR="00C8301A">
              <w:rPr>
                <w:rFonts w:ascii="Arial" w:eastAsia="Times New Roman" w:hAnsi="Arial" w:cs="Arial"/>
                <w:i/>
                <w:iCs/>
                <w:color w:val="222222"/>
                <w:sz w:val="20"/>
                <w:szCs w:val="20"/>
                <w:lang w:val="en-GB"/>
              </w:rPr>
              <w:t xml:space="preserve">relevant repositories, databases e.g. ISO, Elsevier </w:t>
            </w:r>
            <w:r w:rsidR="00B67B70">
              <w:rPr>
                <w:rFonts w:ascii="Arial" w:eastAsia="Times New Roman" w:hAnsi="Arial" w:cs="Arial"/>
                <w:i/>
                <w:iCs/>
                <w:color w:val="222222"/>
                <w:sz w:val="20"/>
                <w:szCs w:val="20"/>
                <w:lang w:val="en-GB"/>
              </w:rPr>
              <w:t xml:space="preserve">  </w:t>
            </w:r>
          </w:p>
          <w:p w14:paraId="49F06ED1" w14:textId="6F720ACC" w:rsidR="004309AD" w:rsidRPr="0051419B" w:rsidRDefault="004309AD" w:rsidP="004309AD">
            <w:pPr>
              <w:spacing w:after="0" w:line="240" w:lineRule="auto"/>
              <w:rPr>
                <w:rFonts w:ascii="Arial" w:eastAsia="Times New Roman" w:hAnsi="Arial" w:cs="Arial"/>
                <w:color w:val="222222"/>
                <w:sz w:val="19"/>
                <w:szCs w:val="19"/>
                <w:lang w:val="en-GB"/>
              </w:rPr>
            </w:pPr>
          </w:p>
        </w:tc>
      </w:tr>
    </w:tbl>
    <w:p w14:paraId="2C76ECA4" w14:textId="77777777" w:rsidR="004309AD" w:rsidRPr="00F8327E" w:rsidRDefault="004309AD" w:rsidP="004309AD">
      <w:pPr>
        <w:shd w:val="clear" w:color="auto" w:fill="FFFFFF"/>
        <w:spacing w:after="0" w:line="240" w:lineRule="auto"/>
        <w:ind w:left="720"/>
        <w:rPr>
          <w:rFonts w:ascii="Arial" w:eastAsia="Times New Roman" w:hAnsi="Arial" w:cs="Arial"/>
          <w:color w:val="222222"/>
          <w:sz w:val="19"/>
          <w:szCs w:val="19"/>
          <w:lang w:val="en-GB"/>
        </w:rPr>
      </w:pPr>
      <w:r w:rsidRPr="00F8327E">
        <w:rPr>
          <w:rFonts w:ascii="Arial" w:eastAsia="Times New Roman" w:hAnsi="Arial" w:cs="Arial"/>
          <w:color w:val="0000FF"/>
          <w:sz w:val="19"/>
          <w:szCs w:val="19"/>
          <w:lang w:val="en-GB"/>
        </w:rPr>
        <w:t> </w:t>
      </w:r>
    </w:p>
    <w:tbl>
      <w:tblPr>
        <w:tblW w:w="10342" w:type="dxa"/>
        <w:shd w:val="clear" w:color="auto" w:fill="FFFFFF"/>
        <w:tblCellMar>
          <w:left w:w="0" w:type="dxa"/>
          <w:right w:w="0" w:type="dxa"/>
        </w:tblCellMar>
        <w:tblLook w:val="04A0" w:firstRow="1" w:lastRow="0" w:firstColumn="1" w:lastColumn="0" w:noHBand="0" w:noVBand="1"/>
      </w:tblPr>
      <w:tblGrid>
        <w:gridCol w:w="2971"/>
        <w:gridCol w:w="7371"/>
      </w:tblGrid>
      <w:tr w:rsidR="004309AD" w:rsidRPr="00B1139B" w14:paraId="3F55F18C" w14:textId="77777777" w:rsidTr="004309AD">
        <w:tc>
          <w:tcPr>
            <w:tcW w:w="2971" w:type="dxa"/>
            <w:tcBorders>
              <w:top w:val="single" w:sz="8" w:space="0" w:color="auto"/>
              <w:left w:val="single" w:sz="8" w:space="0" w:color="auto"/>
              <w:bottom w:val="single" w:sz="8" w:space="0" w:color="auto"/>
              <w:right w:val="double" w:sz="4" w:space="0" w:color="auto"/>
            </w:tcBorders>
            <w:shd w:val="clear" w:color="auto" w:fill="FBD4B4"/>
            <w:tcMar>
              <w:top w:w="0" w:type="dxa"/>
              <w:left w:w="108" w:type="dxa"/>
              <w:bottom w:w="0" w:type="dxa"/>
              <w:right w:w="108" w:type="dxa"/>
            </w:tcMar>
            <w:hideMark/>
          </w:tcPr>
          <w:p w14:paraId="696111AA" w14:textId="77777777" w:rsidR="004309AD" w:rsidRPr="00F8327E" w:rsidRDefault="004309AD" w:rsidP="004309AD">
            <w:pPr>
              <w:spacing w:after="60" w:line="240" w:lineRule="auto"/>
              <w:rPr>
                <w:rFonts w:ascii="Arial" w:eastAsia="Times New Roman" w:hAnsi="Arial" w:cs="Arial"/>
                <w:color w:val="222222"/>
                <w:sz w:val="19"/>
                <w:szCs w:val="19"/>
                <w:lang w:val="en-GB"/>
              </w:rPr>
            </w:pPr>
            <w:r w:rsidRPr="00F8327E">
              <w:rPr>
                <w:rFonts w:ascii="Arial" w:eastAsia="Times New Roman" w:hAnsi="Arial" w:cs="Arial"/>
                <w:b/>
                <w:bCs/>
                <w:color w:val="222222"/>
                <w:sz w:val="20"/>
                <w:szCs w:val="20"/>
                <w:lang w:val="en-GB"/>
              </w:rPr>
              <w:t>EU4Digital Network</w:t>
            </w:r>
          </w:p>
        </w:tc>
        <w:tc>
          <w:tcPr>
            <w:tcW w:w="737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4BEF888A" w14:textId="77777777" w:rsidR="004309AD" w:rsidRPr="00F8327E" w:rsidRDefault="00774C4A" w:rsidP="004309AD">
            <w:pPr>
              <w:spacing w:after="60" w:line="240" w:lineRule="auto"/>
              <w:rPr>
                <w:rFonts w:ascii="Arial" w:eastAsia="Times New Roman" w:hAnsi="Arial" w:cs="Arial"/>
                <w:color w:val="222222"/>
                <w:sz w:val="19"/>
                <w:szCs w:val="19"/>
                <w:lang w:val="en-GB"/>
              </w:rPr>
            </w:pPr>
            <w:r w:rsidRPr="00F8327E">
              <w:rPr>
                <w:rFonts w:ascii="Arial" w:eastAsia="Times New Roman" w:hAnsi="Arial" w:cs="Arial"/>
                <w:b/>
                <w:bCs/>
                <w:color w:val="000000"/>
                <w:sz w:val="20"/>
                <w:szCs w:val="20"/>
                <w:lang w:val="en-GB"/>
              </w:rPr>
              <w:t>eHealth</w:t>
            </w:r>
          </w:p>
        </w:tc>
      </w:tr>
      <w:tr w:rsidR="004309AD" w:rsidRPr="00B1139B" w14:paraId="71D307B8" w14:textId="77777777" w:rsidTr="004309AD">
        <w:tc>
          <w:tcPr>
            <w:tcW w:w="2971" w:type="dxa"/>
            <w:tcBorders>
              <w:top w:val="nil"/>
              <w:left w:val="single" w:sz="8" w:space="0" w:color="auto"/>
              <w:bottom w:val="single" w:sz="8" w:space="0" w:color="auto"/>
              <w:right w:val="double" w:sz="4" w:space="0" w:color="auto"/>
            </w:tcBorders>
            <w:shd w:val="clear" w:color="auto" w:fill="FBD4B4"/>
            <w:tcMar>
              <w:top w:w="0" w:type="dxa"/>
              <w:left w:w="108" w:type="dxa"/>
              <w:bottom w:w="0" w:type="dxa"/>
              <w:right w:w="108" w:type="dxa"/>
            </w:tcMar>
            <w:hideMark/>
          </w:tcPr>
          <w:p w14:paraId="5F205269" w14:textId="77777777" w:rsidR="004309AD" w:rsidRPr="00F8327E" w:rsidRDefault="004309AD" w:rsidP="004309AD">
            <w:pPr>
              <w:spacing w:after="0" w:line="240" w:lineRule="auto"/>
              <w:rPr>
                <w:rFonts w:ascii="Arial" w:eastAsia="Times New Roman" w:hAnsi="Arial" w:cs="Arial"/>
                <w:color w:val="222222"/>
                <w:sz w:val="19"/>
                <w:szCs w:val="19"/>
                <w:lang w:val="en-GB"/>
              </w:rPr>
            </w:pPr>
            <w:r w:rsidRPr="00F8327E">
              <w:rPr>
                <w:rFonts w:ascii="Arial" w:eastAsia="Times New Roman" w:hAnsi="Arial" w:cs="Arial"/>
                <w:color w:val="222222"/>
                <w:sz w:val="20"/>
                <w:szCs w:val="20"/>
                <w:lang w:val="en-GB"/>
              </w:rPr>
              <w:t>Action</w:t>
            </w:r>
          </w:p>
        </w:tc>
        <w:tc>
          <w:tcPr>
            <w:tcW w:w="7371" w:type="dxa"/>
            <w:tcBorders>
              <w:top w:val="nil"/>
              <w:left w:val="nil"/>
              <w:bottom w:val="single" w:sz="8" w:space="0" w:color="auto"/>
              <w:right w:val="single" w:sz="8" w:space="0" w:color="auto"/>
            </w:tcBorders>
            <w:shd w:val="clear" w:color="auto" w:fill="D6E3BC"/>
            <w:tcMar>
              <w:top w:w="0" w:type="dxa"/>
              <w:left w:w="108" w:type="dxa"/>
              <w:bottom w:w="0" w:type="dxa"/>
              <w:right w:w="108" w:type="dxa"/>
            </w:tcMar>
            <w:hideMark/>
          </w:tcPr>
          <w:p w14:paraId="76067C14" w14:textId="77777777" w:rsidR="004309AD" w:rsidRPr="00F8327E" w:rsidRDefault="00774C4A" w:rsidP="004309AD">
            <w:pPr>
              <w:spacing w:after="0" w:line="240" w:lineRule="auto"/>
              <w:jc w:val="both"/>
              <w:rPr>
                <w:rFonts w:ascii="Arial" w:eastAsia="Times New Roman" w:hAnsi="Arial" w:cs="Arial"/>
                <w:color w:val="222222"/>
                <w:sz w:val="19"/>
                <w:szCs w:val="19"/>
                <w:lang w:val="en-GB"/>
              </w:rPr>
            </w:pPr>
            <w:r w:rsidRPr="00F8327E">
              <w:rPr>
                <w:rFonts w:ascii="Arial" w:hAnsi="Arial" w:cs="Arial"/>
                <w:color w:val="000000"/>
                <w:sz w:val="20"/>
                <w:szCs w:val="20"/>
                <w:shd w:val="clear" w:color="auto" w:fill="D6E3BC"/>
                <w:lang w:val="en-GB"/>
              </w:rPr>
              <w:t>Implement a cross-border eHealth platform in the EaP region,</w:t>
            </w:r>
            <w:r w:rsidRPr="00F8327E">
              <w:rPr>
                <w:rFonts w:ascii="Arial" w:hAnsi="Arial" w:cs="Arial"/>
                <w:b/>
                <w:bCs/>
                <w:color w:val="000000"/>
                <w:sz w:val="20"/>
                <w:szCs w:val="20"/>
                <w:shd w:val="clear" w:color="auto" w:fill="D6E3BC"/>
                <w:lang w:val="en-GB"/>
              </w:rPr>
              <w:t> </w:t>
            </w:r>
            <w:r w:rsidRPr="00F8327E">
              <w:rPr>
                <w:rFonts w:ascii="Arial" w:hAnsi="Arial" w:cs="Arial"/>
                <w:color w:val="000000"/>
                <w:sz w:val="20"/>
                <w:szCs w:val="20"/>
                <w:shd w:val="clear" w:color="auto" w:fill="D6E3BC"/>
                <w:lang w:val="en-GB"/>
              </w:rPr>
              <w:t>following the analysis and recommendations of the eHealth study regarding the most appropriate approach and architecture to follow. This activity could build on the EU work under the Connecting Europe Facility (CEF) pilots on Electronic Health Records (EHR) and ePrescription.</w:t>
            </w:r>
          </w:p>
        </w:tc>
      </w:tr>
      <w:tr w:rsidR="004309AD" w:rsidRPr="00B1139B" w14:paraId="43A0D138" w14:textId="77777777" w:rsidTr="004309AD">
        <w:tc>
          <w:tcPr>
            <w:tcW w:w="2971" w:type="dxa"/>
            <w:tcBorders>
              <w:top w:val="nil"/>
              <w:left w:val="single" w:sz="8" w:space="0" w:color="auto"/>
              <w:bottom w:val="single" w:sz="8" w:space="0" w:color="auto"/>
              <w:right w:val="double" w:sz="4" w:space="0" w:color="auto"/>
            </w:tcBorders>
            <w:shd w:val="clear" w:color="auto" w:fill="FBD4B4"/>
            <w:tcMar>
              <w:top w:w="0" w:type="dxa"/>
              <w:left w:w="108" w:type="dxa"/>
              <w:bottom w:w="0" w:type="dxa"/>
              <w:right w:w="108" w:type="dxa"/>
            </w:tcMar>
            <w:hideMark/>
          </w:tcPr>
          <w:p w14:paraId="47DC12CF" w14:textId="77777777" w:rsidR="004309AD" w:rsidRPr="00F8327E" w:rsidRDefault="004309AD" w:rsidP="004309AD">
            <w:pPr>
              <w:spacing w:after="0" w:line="240" w:lineRule="auto"/>
              <w:rPr>
                <w:rFonts w:ascii="Arial" w:eastAsia="Times New Roman" w:hAnsi="Arial" w:cs="Arial"/>
                <w:color w:val="222222"/>
                <w:sz w:val="19"/>
                <w:szCs w:val="19"/>
                <w:lang w:val="en-GB"/>
              </w:rPr>
            </w:pPr>
            <w:r w:rsidRPr="00F8327E">
              <w:rPr>
                <w:rFonts w:ascii="Arial" w:eastAsia="Times New Roman" w:hAnsi="Arial" w:cs="Arial"/>
                <w:color w:val="222222"/>
                <w:sz w:val="20"/>
                <w:szCs w:val="20"/>
                <w:lang w:val="en-GB"/>
              </w:rPr>
              <w:t>Action description</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CA5781" w14:textId="46F7523D" w:rsidR="00394955" w:rsidRPr="00916C4E" w:rsidRDefault="00B85B2E" w:rsidP="00A170D9">
            <w:pPr>
              <w:numPr>
                <w:ilvl w:val="0"/>
                <w:numId w:val="2"/>
              </w:numPr>
              <w:spacing w:after="120" w:line="240" w:lineRule="auto"/>
              <w:rPr>
                <w:rFonts w:ascii="Arial" w:eastAsia="Times New Roman" w:hAnsi="Arial" w:cs="Arial"/>
                <w:i/>
                <w:iCs/>
                <w:color w:val="222222"/>
                <w:sz w:val="20"/>
                <w:szCs w:val="20"/>
                <w:lang w:val="en-GB"/>
              </w:rPr>
            </w:pPr>
            <w:r w:rsidRPr="00916C4E">
              <w:rPr>
                <w:rFonts w:ascii="Arial" w:eastAsia="Times New Roman" w:hAnsi="Arial" w:cs="Arial"/>
                <w:i/>
                <w:iCs/>
                <w:color w:val="222222"/>
                <w:sz w:val="20"/>
                <w:szCs w:val="20"/>
                <w:lang w:val="en-GB"/>
              </w:rPr>
              <w:t xml:space="preserve">Establish </w:t>
            </w:r>
            <w:r w:rsidR="003538F2" w:rsidRPr="00916C4E">
              <w:rPr>
                <w:rFonts w:ascii="Arial" w:eastAsia="Times New Roman" w:hAnsi="Arial" w:cs="Arial"/>
                <w:i/>
                <w:iCs/>
                <w:color w:val="222222"/>
                <w:sz w:val="20"/>
                <w:szCs w:val="20"/>
                <w:lang w:val="en-GB"/>
              </w:rPr>
              <w:t xml:space="preserve">the operational and coordination mechanism for </w:t>
            </w:r>
            <w:r w:rsidR="00BB43E3" w:rsidRPr="00916C4E">
              <w:rPr>
                <w:rFonts w:ascii="Arial" w:eastAsia="Times New Roman" w:hAnsi="Arial" w:cs="Arial"/>
                <w:i/>
                <w:iCs/>
                <w:color w:val="222222"/>
                <w:sz w:val="20"/>
                <w:szCs w:val="20"/>
                <w:lang w:val="en-GB"/>
              </w:rPr>
              <w:t>implementing a cross-border eHealth platform in the EaP region</w:t>
            </w:r>
            <w:r w:rsidR="00A25E2B" w:rsidRPr="00916C4E">
              <w:rPr>
                <w:rFonts w:ascii="Arial" w:eastAsia="Times New Roman" w:hAnsi="Arial" w:cs="Arial"/>
                <w:i/>
                <w:iCs/>
                <w:color w:val="222222"/>
                <w:sz w:val="20"/>
                <w:szCs w:val="20"/>
                <w:lang w:val="en-GB"/>
              </w:rPr>
              <w:t xml:space="preserve"> hosted by the regional eHealth Network (Georgia)</w:t>
            </w:r>
            <w:r w:rsidR="003538F2" w:rsidRPr="00916C4E">
              <w:rPr>
                <w:rFonts w:ascii="Arial" w:eastAsia="Times New Roman" w:hAnsi="Arial" w:cs="Arial"/>
                <w:i/>
                <w:iCs/>
                <w:color w:val="222222"/>
                <w:sz w:val="20"/>
                <w:szCs w:val="20"/>
                <w:lang w:val="en-GB"/>
              </w:rPr>
              <w:t>, with each partner country having an officially assigned eHealth National Coordinator at relevant health institution</w:t>
            </w:r>
            <w:r w:rsidRPr="00916C4E">
              <w:rPr>
                <w:rFonts w:ascii="Arial" w:eastAsia="Times New Roman" w:hAnsi="Arial" w:cs="Arial"/>
                <w:i/>
                <w:iCs/>
                <w:color w:val="222222"/>
                <w:sz w:val="20"/>
                <w:szCs w:val="20"/>
                <w:lang w:val="en-GB"/>
              </w:rPr>
              <w:t xml:space="preserve">. </w:t>
            </w:r>
            <w:r w:rsidR="00394955" w:rsidRPr="00916C4E">
              <w:rPr>
                <w:rFonts w:ascii="Arial" w:eastAsia="Times New Roman" w:hAnsi="Arial" w:cs="Arial"/>
                <w:i/>
                <w:iCs/>
                <w:color w:val="222222"/>
                <w:sz w:val="20"/>
                <w:szCs w:val="20"/>
                <w:lang w:val="en-GB"/>
              </w:rPr>
              <w:t xml:space="preserve">  </w:t>
            </w:r>
          </w:p>
          <w:p w14:paraId="4D8BD491" w14:textId="77777777" w:rsidR="00BB43E3" w:rsidRPr="00916C4E" w:rsidRDefault="00B85B2E" w:rsidP="00A170D9">
            <w:pPr>
              <w:pStyle w:val="ListParagraph"/>
              <w:numPr>
                <w:ilvl w:val="0"/>
                <w:numId w:val="2"/>
              </w:numPr>
              <w:spacing w:after="120" w:line="240" w:lineRule="auto"/>
              <w:contextualSpacing w:val="0"/>
              <w:rPr>
                <w:rFonts w:ascii="Arial" w:eastAsia="Times New Roman" w:hAnsi="Arial" w:cs="Arial"/>
                <w:i/>
                <w:iCs/>
                <w:color w:val="222222"/>
                <w:sz w:val="20"/>
                <w:szCs w:val="20"/>
                <w:lang w:val="en-GB"/>
              </w:rPr>
            </w:pPr>
            <w:r w:rsidRPr="00916C4E">
              <w:rPr>
                <w:rFonts w:ascii="Arial" w:eastAsia="Times New Roman" w:hAnsi="Arial" w:cs="Arial"/>
                <w:i/>
                <w:iCs/>
                <w:color w:val="222222"/>
                <w:sz w:val="20"/>
                <w:szCs w:val="20"/>
                <w:lang w:val="en-GB"/>
              </w:rPr>
              <w:t xml:space="preserve">Mobilize experts to </w:t>
            </w:r>
          </w:p>
          <w:p w14:paraId="1A59A3AA" w14:textId="2E493215" w:rsidR="003538F2" w:rsidRPr="00916C4E" w:rsidRDefault="003538F2" w:rsidP="00B23170">
            <w:pPr>
              <w:pStyle w:val="ListParagraph"/>
              <w:numPr>
                <w:ilvl w:val="1"/>
                <w:numId w:val="2"/>
              </w:numPr>
              <w:spacing w:after="120" w:line="240" w:lineRule="auto"/>
              <w:contextualSpacing w:val="0"/>
              <w:rPr>
                <w:rFonts w:ascii="Arial" w:eastAsia="Times New Roman" w:hAnsi="Arial" w:cs="Arial"/>
                <w:i/>
                <w:iCs/>
                <w:color w:val="222222"/>
                <w:sz w:val="20"/>
                <w:szCs w:val="20"/>
                <w:lang w:val="en-GB"/>
              </w:rPr>
            </w:pPr>
            <w:r w:rsidRPr="00916C4E">
              <w:rPr>
                <w:rFonts w:ascii="Arial" w:eastAsia="Times New Roman" w:hAnsi="Arial" w:cs="Arial"/>
                <w:i/>
                <w:iCs/>
                <w:color w:val="222222"/>
                <w:sz w:val="20"/>
                <w:szCs w:val="20"/>
                <w:lang w:val="en-GB"/>
              </w:rPr>
              <w:t>Prepare Terms of reference for eHealth National Coordinator</w:t>
            </w:r>
          </w:p>
          <w:p w14:paraId="08669D50" w14:textId="4E7A3AE9" w:rsidR="00BB43E3" w:rsidRPr="00FB18BE" w:rsidRDefault="003538F2" w:rsidP="00B23170">
            <w:pPr>
              <w:pStyle w:val="ListParagraph"/>
              <w:numPr>
                <w:ilvl w:val="1"/>
                <w:numId w:val="2"/>
              </w:numPr>
              <w:spacing w:after="120" w:line="240" w:lineRule="auto"/>
              <w:contextualSpacing w:val="0"/>
              <w:rPr>
                <w:rFonts w:ascii="Arial" w:eastAsia="Times New Roman" w:hAnsi="Arial" w:cs="Arial"/>
                <w:i/>
                <w:iCs/>
                <w:color w:val="222222"/>
                <w:sz w:val="20"/>
                <w:szCs w:val="20"/>
                <w:lang w:val="en-GB"/>
              </w:rPr>
            </w:pPr>
            <w:r>
              <w:rPr>
                <w:rFonts w:ascii="Arial" w:eastAsia="Times New Roman" w:hAnsi="Arial" w:cs="Arial"/>
                <w:i/>
                <w:iCs/>
                <w:color w:val="222222"/>
                <w:sz w:val="20"/>
                <w:szCs w:val="20"/>
                <w:lang w:val="en-GB"/>
              </w:rPr>
              <w:t>D</w:t>
            </w:r>
            <w:r w:rsidR="00BB43E3" w:rsidRPr="00F8327E">
              <w:rPr>
                <w:rFonts w:ascii="Arial" w:eastAsia="Times New Roman" w:hAnsi="Arial" w:cs="Arial"/>
                <w:i/>
                <w:iCs/>
                <w:color w:val="222222"/>
                <w:sz w:val="20"/>
                <w:szCs w:val="20"/>
                <w:lang w:val="en-GB"/>
              </w:rPr>
              <w:t xml:space="preserve">esign </w:t>
            </w:r>
            <w:r w:rsidR="00307D22">
              <w:rPr>
                <w:rFonts w:ascii="Arial" w:eastAsia="Times New Roman" w:hAnsi="Arial" w:cs="Arial"/>
                <w:i/>
                <w:iCs/>
                <w:color w:val="222222"/>
                <w:sz w:val="20"/>
                <w:szCs w:val="20"/>
                <w:lang w:val="en-GB"/>
              </w:rPr>
              <w:t xml:space="preserve">(service design and business modelling) </w:t>
            </w:r>
            <w:r w:rsidR="00B23170" w:rsidRPr="00FB18BE">
              <w:rPr>
                <w:rFonts w:ascii="Arial" w:eastAsia="Times New Roman" w:hAnsi="Arial" w:cs="Arial"/>
                <w:i/>
                <w:iCs/>
                <w:color w:val="222222"/>
                <w:sz w:val="20"/>
                <w:szCs w:val="20"/>
                <w:lang w:val="en-GB"/>
              </w:rPr>
              <w:t xml:space="preserve">and build </w:t>
            </w:r>
            <w:r w:rsidR="00BB43E3" w:rsidRPr="00FB18BE">
              <w:rPr>
                <w:rFonts w:ascii="Arial" w:eastAsia="Times New Roman" w:hAnsi="Arial" w:cs="Arial"/>
                <w:i/>
                <w:iCs/>
                <w:color w:val="222222"/>
                <w:sz w:val="20"/>
                <w:szCs w:val="20"/>
                <w:lang w:val="en-GB"/>
              </w:rPr>
              <w:t xml:space="preserve">a cross-border </w:t>
            </w:r>
            <w:r w:rsidR="00B23170" w:rsidRPr="00FB18BE">
              <w:rPr>
                <w:rFonts w:ascii="Arial" w:eastAsia="Times New Roman" w:hAnsi="Arial" w:cs="Arial"/>
                <w:i/>
                <w:iCs/>
                <w:color w:val="222222"/>
                <w:sz w:val="20"/>
                <w:szCs w:val="20"/>
                <w:lang w:val="en-GB"/>
              </w:rPr>
              <w:t xml:space="preserve">web-based </w:t>
            </w:r>
            <w:r w:rsidR="00BB43E3" w:rsidRPr="00FB18BE">
              <w:rPr>
                <w:rFonts w:ascii="Arial" w:eastAsia="Times New Roman" w:hAnsi="Arial" w:cs="Arial"/>
                <w:i/>
                <w:iCs/>
                <w:color w:val="222222"/>
                <w:sz w:val="20"/>
                <w:szCs w:val="20"/>
                <w:lang w:val="en-GB"/>
              </w:rPr>
              <w:t>eHealth platform</w:t>
            </w:r>
            <w:r w:rsidR="00EB7A0D" w:rsidRPr="00FB18BE">
              <w:rPr>
                <w:rFonts w:ascii="Arial" w:eastAsia="Times New Roman" w:hAnsi="Arial" w:cs="Arial"/>
                <w:i/>
                <w:iCs/>
                <w:color w:val="222222"/>
                <w:sz w:val="20"/>
                <w:szCs w:val="20"/>
                <w:lang w:val="en-GB"/>
              </w:rPr>
              <w:t xml:space="preserve">, including </w:t>
            </w:r>
            <w:r w:rsidR="00307D22">
              <w:rPr>
                <w:rFonts w:ascii="Arial" w:eastAsia="Times New Roman" w:hAnsi="Arial" w:cs="Arial"/>
                <w:i/>
                <w:iCs/>
                <w:color w:val="222222"/>
                <w:sz w:val="20"/>
                <w:szCs w:val="20"/>
                <w:lang w:val="en-GB"/>
              </w:rPr>
              <w:t xml:space="preserve">integration of </w:t>
            </w:r>
            <w:r w:rsidR="00EB7A0D" w:rsidRPr="00FB18BE">
              <w:rPr>
                <w:rFonts w:ascii="Arial" w:eastAsia="Times New Roman" w:hAnsi="Arial" w:cs="Arial"/>
                <w:i/>
                <w:iCs/>
                <w:color w:val="222222"/>
                <w:sz w:val="20"/>
                <w:szCs w:val="20"/>
                <w:lang w:val="en-GB"/>
              </w:rPr>
              <w:t>relevant services</w:t>
            </w:r>
            <w:r w:rsidR="00C8301A">
              <w:rPr>
                <w:rFonts w:ascii="Arial" w:eastAsia="Times New Roman" w:hAnsi="Arial" w:cs="Arial"/>
                <w:i/>
                <w:iCs/>
                <w:color w:val="222222"/>
                <w:sz w:val="20"/>
                <w:szCs w:val="20"/>
                <w:lang w:val="en-GB"/>
              </w:rPr>
              <w:t xml:space="preserve"> </w:t>
            </w:r>
          </w:p>
          <w:p w14:paraId="63ADC959" w14:textId="5CDD5F6B" w:rsidR="00BB43E3" w:rsidRPr="00FB18BE" w:rsidRDefault="003538F2" w:rsidP="00B23170">
            <w:pPr>
              <w:pStyle w:val="ListParagraph"/>
              <w:numPr>
                <w:ilvl w:val="1"/>
                <w:numId w:val="2"/>
              </w:numPr>
              <w:spacing w:after="120" w:line="240" w:lineRule="auto"/>
              <w:contextualSpacing w:val="0"/>
              <w:rPr>
                <w:rFonts w:ascii="Arial" w:eastAsia="Times New Roman" w:hAnsi="Arial" w:cs="Arial"/>
                <w:i/>
                <w:iCs/>
                <w:color w:val="222222"/>
                <w:sz w:val="20"/>
                <w:szCs w:val="20"/>
                <w:lang w:val="en-GB"/>
              </w:rPr>
            </w:pPr>
            <w:r>
              <w:rPr>
                <w:rFonts w:ascii="Arial" w:eastAsia="Times New Roman" w:hAnsi="Arial" w:cs="Arial"/>
                <w:i/>
                <w:iCs/>
                <w:color w:val="222222"/>
                <w:sz w:val="20"/>
                <w:szCs w:val="20"/>
                <w:lang w:val="en-GB"/>
              </w:rPr>
              <w:t>I</w:t>
            </w:r>
            <w:r w:rsidR="00BB43E3" w:rsidRPr="00FB18BE">
              <w:rPr>
                <w:rFonts w:ascii="Arial" w:eastAsia="Times New Roman" w:hAnsi="Arial" w:cs="Arial"/>
                <w:i/>
                <w:iCs/>
                <w:color w:val="222222"/>
                <w:sz w:val="20"/>
                <w:szCs w:val="20"/>
                <w:lang w:val="en-GB"/>
              </w:rPr>
              <w:t>dentify areas for cooperation with CEF pilots on Electronic Health Records (</w:t>
            </w:r>
            <w:r w:rsidR="00307D22">
              <w:rPr>
                <w:rFonts w:ascii="Arial" w:eastAsia="Times New Roman" w:hAnsi="Arial" w:cs="Arial"/>
                <w:i/>
                <w:iCs/>
                <w:color w:val="222222"/>
                <w:sz w:val="20"/>
                <w:szCs w:val="20"/>
                <w:lang w:val="en-GB"/>
              </w:rPr>
              <w:t xml:space="preserve">e.g. </w:t>
            </w:r>
            <w:r w:rsidR="00BB43E3" w:rsidRPr="00FB18BE">
              <w:rPr>
                <w:rFonts w:ascii="Arial" w:eastAsia="Times New Roman" w:hAnsi="Arial" w:cs="Arial"/>
                <w:i/>
                <w:iCs/>
                <w:color w:val="222222"/>
                <w:sz w:val="20"/>
                <w:szCs w:val="20"/>
                <w:lang w:val="en-GB"/>
              </w:rPr>
              <w:t>EHR) and ePrescription</w:t>
            </w:r>
          </w:p>
          <w:p w14:paraId="1D123985" w14:textId="60DE8F31" w:rsidR="00B23170" w:rsidRPr="00FB18BE" w:rsidRDefault="003538F2" w:rsidP="00B23170">
            <w:pPr>
              <w:pStyle w:val="ListParagraph"/>
              <w:numPr>
                <w:ilvl w:val="1"/>
                <w:numId w:val="2"/>
              </w:numPr>
              <w:spacing w:after="120" w:line="240" w:lineRule="auto"/>
              <w:contextualSpacing w:val="0"/>
              <w:rPr>
                <w:rFonts w:ascii="Arial" w:eastAsia="Times New Roman" w:hAnsi="Arial" w:cs="Arial"/>
                <w:i/>
                <w:iCs/>
                <w:color w:val="222222"/>
                <w:sz w:val="20"/>
                <w:szCs w:val="20"/>
                <w:lang w:val="en-GB"/>
              </w:rPr>
            </w:pPr>
            <w:r>
              <w:rPr>
                <w:rFonts w:ascii="Arial" w:eastAsia="Times New Roman" w:hAnsi="Arial" w:cs="Arial"/>
                <w:i/>
                <w:iCs/>
                <w:color w:val="222222"/>
                <w:sz w:val="20"/>
                <w:szCs w:val="20"/>
                <w:lang w:val="en-GB"/>
              </w:rPr>
              <w:t>A</w:t>
            </w:r>
            <w:r w:rsidR="00B23170" w:rsidRPr="00FB18BE">
              <w:rPr>
                <w:rFonts w:ascii="Arial" w:eastAsia="Times New Roman" w:hAnsi="Arial" w:cs="Arial"/>
                <w:i/>
                <w:iCs/>
                <w:color w:val="222222"/>
                <w:sz w:val="20"/>
                <w:szCs w:val="20"/>
                <w:lang w:val="en-GB"/>
              </w:rPr>
              <w:t>ssist in formulating national eHealth strategies</w:t>
            </w:r>
            <w:r w:rsidR="00C8301A">
              <w:rPr>
                <w:rFonts w:ascii="Arial" w:eastAsia="Times New Roman" w:hAnsi="Arial" w:cs="Arial"/>
                <w:i/>
                <w:iCs/>
                <w:color w:val="222222"/>
                <w:sz w:val="20"/>
                <w:szCs w:val="20"/>
                <w:lang w:val="en-GB"/>
              </w:rPr>
              <w:t xml:space="preserve"> and related roadmaps</w:t>
            </w:r>
            <w:r w:rsidR="00B23170" w:rsidRPr="00FB18BE">
              <w:rPr>
                <w:rFonts w:ascii="Arial" w:eastAsia="Times New Roman" w:hAnsi="Arial" w:cs="Arial"/>
                <w:i/>
                <w:iCs/>
                <w:color w:val="222222"/>
                <w:sz w:val="20"/>
                <w:szCs w:val="20"/>
                <w:lang w:val="en-GB"/>
              </w:rPr>
              <w:t xml:space="preserve"> harmonized with the EU eHealth strategy. </w:t>
            </w:r>
          </w:p>
          <w:p w14:paraId="5F356327" w14:textId="5067485E" w:rsidR="00A170D9" w:rsidRPr="00FB18BE" w:rsidRDefault="00A170D9" w:rsidP="00A170D9">
            <w:pPr>
              <w:numPr>
                <w:ilvl w:val="0"/>
                <w:numId w:val="2"/>
              </w:numPr>
              <w:spacing w:after="120" w:line="240" w:lineRule="auto"/>
              <w:rPr>
                <w:rFonts w:ascii="Arial" w:eastAsia="Times New Roman" w:hAnsi="Arial" w:cs="Arial"/>
                <w:i/>
                <w:iCs/>
                <w:color w:val="222222"/>
                <w:sz w:val="20"/>
                <w:szCs w:val="20"/>
                <w:lang w:val="en-GB"/>
              </w:rPr>
            </w:pPr>
            <w:r w:rsidRPr="00FB18BE">
              <w:rPr>
                <w:rFonts w:ascii="Arial" w:eastAsia="Times New Roman" w:hAnsi="Arial" w:cs="Arial"/>
                <w:i/>
                <w:iCs/>
                <w:color w:val="222222"/>
                <w:sz w:val="20"/>
                <w:szCs w:val="20"/>
                <w:lang w:val="en-GB"/>
              </w:rPr>
              <w:t xml:space="preserve">Build capacities of institutions involved through </w:t>
            </w:r>
            <w:r w:rsidR="00C8301A">
              <w:rPr>
                <w:rFonts w:ascii="Arial" w:eastAsia="Times New Roman" w:hAnsi="Arial" w:cs="Arial"/>
                <w:i/>
                <w:iCs/>
                <w:color w:val="222222"/>
                <w:sz w:val="20"/>
                <w:szCs w:val="20"/>
                <w:lang w:val="en-GB"/>
              </w:rPr>
              <w:t xml:space="preserve">dedicated governance and management, </w:t>
            </w:r>
            <w:r w:rsidRPr="00FB18BE">
              <w:rPr>
                <w:rFonts w:ascii="Arial" w:eastAsia="Times New Roman" w:hAnsi="Arial" w:cs="Arial"/>
                <w:i/>
                <w:iCs/>
                <w:color w:val="222222"/>
                <w:sz w:val="20"/>
                <w:szCs w:val="20"/>
                <w:lang w:val="en-GB"/>
              </w:rPr>
              <w:t xml:space="preserve">training, advisory services, practice exchange, study tours.  </w:t>
            </w:r>
          </w:p>
          <w:p w14:paraId="1E29C615" w14:textId="77777777" w:rsidR="004309AD" w:rsidRPr="00FB18BE" w:rsidRDefault="00EF1791" w:rsidP="004309AD">
            <w:pPr>
              <w:spacing w:after="0" w:line="240" w:lineRule="auto"/>
              <w:rPr>
                <w:rFonts w:ascii="Arial" w:eastAsia="Times New Roman" w:hAnsi="Arial" w:cs="Arial"/>
                <w:color w:val="222222"/>
                <w:sz w:val="19"/>
                <w:szCs w:val="19"/>
                <w:lang w:val="en-GB"/>
              </w:rPr>
            </w:pPr>
            <w:r w:rsidRPr="00FB18BE">
              <w:rPr>
                <w:rFonts w:ascii="Arial" w:eastAsia="Times New Roman" w:hAnsi="Arial" w:cs="Arial"/>
                <w:i/>
                <w:iCs/>
                <w:color w:val="222222"/>
                <w:sz w:val="20"/>
                <w:szCs w:val="20"/>
                <w:lang w:val="en-GB"/>
              </w:rPr>
              <w:t xml:space="preserve"> </w:t>
            </w:r>
            <w:r w:rsidR="004309AD" w:rsidRPr="00FB18BE">
              <w:rPr>
                <w:rFonts w:ascii="Arial" w:eastAsia="Times New Roman" w:hAnsi="Arial" w:cs="Arial"/>
                <w:i/>
                <w:iCs/>
                <w:color w:val="222222"/>
                <w:sz w:val="20"/>
                <w:szCs w:val="20"/>
                <w:lang w:val="en-GB"/>
              </w:rPr>
              <w:t>(please describe what the action entails in 5-10 lines as clearly as possible)</w:t>
            </w:r>
          </w:p>
        </w:tc>
      </w:tr>
      <w:tr w:rsidR="004309AD" w:rsidRPr="00B1139B" w14:paraId="4544BECF" w14:textId="77777777" w:rsidTr="004309AD">
        <w:tc>
          <w:tcPr>
            <w:tcW w:w="2971" w:type="dxa"/>
            <w:tcBorders>
              <w:top w:val="nil"/>
              <w:left w:val="single" w:sz="8" w:space="0" w:color="auto"/>
              <w:bottom w:val="single" w:sz="8" w:space="0" w:color="auto"/>
              <w:right w:val="double" w:sz="4" w:space="0" w:color="auto"/>
            </w:tcBorders>
            <w:shd w:val="clear" w:color="auto" w:fill="FBD4B4"/>
            <w:tcMar>
              <w:top w:w="0" w:type="dxa"/>
              <w:left w:w="108" w:type="dxa"/>
              <w:bottom w:w="0" w:type="dxa"/>
              <w:right w:w="108" w:type="dxa"/>
            </w:tcMar>
            <w:hideMark/>
          </w:tcPr>
          <w:p w14:paraId="0B873706" w14:textId="77777777" w:rsidR="004309AD" w:rsidRPr="00FB18BE" w:rsidRDefault="004309AD" w:rsidP="004309AD">
            <w:pPr>
              <w:spacing w:after="0" w:line="240" w:lineRule="auto"/>
              <w:rPr>
                <w:rFonts w:ascii="Arial" w:eastAsia="Times New Roman" w:hAnsi="Arial" w:cs="Arial"/>
                <w:color w:val="222222"/>
                <w:sz w:val="19"/>
                <w:szCs w:val="19"/>
                <w:lang w:val="en-GB"/>
              </w:rPr>
            </w:pPr>
            <w:r w:rsidRPr="00FB18BE">
              <w:rPr>
                <w:rFonts w:ascii="Arial" w:eastAsia="Times New Roman" w:hAnsi="Arial" w:cs="Arial"/>
                <w:color w:val="222222"/>
                <w:sz w:val="20"/>
                <w:szCs w:val="20"/>
                <w:lang w:val="en-GB"/>
              </w:rPr>
              <w:t>Outcome/Deliverable</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F10E8B" w14:textId="69EDD11A" w:rsidR="00884A2A" w:rsidRPr="00916C4E" w:rsidRDefault="00884A2A" w:rsidP="00FA31DD">
            <w:pPr>
              <w:numPr>
                <w:ilvl w:val="0"/>
                <w:numId w:val="2"/>
              </w:numPr>
              <w:spacing w:after="120" w:line="240" w:lineRule="auto"/>
              <w:rPr>
                <w:rFonts w:ascii="Arial" w:eastAsia="Times New Roman" w:hAnsi="Arial" w:cs="Arial"/>
                <w:i/>
                <w:iCs/>
                <w:sz w:val="20"/>
                <w:szCs w:val="20"/>
                <w:lang w:val="en-GB"/>
              </w:rPr>
            </w:pPr>
            <w:r w:rsidRPr="00916C4E">
              <w:rPr>
                <w:rFonts w:ascii="Arial" w:eastAsia="Times New Roman" w:hAnsi="Arial" w:cs="Arial"/>
                <w:i/>
                <w:iCs/>
                <w:sz w:val="20"/>
                <w:szCs w:val="20"/>
                <w:lang w:val="en-GB"/>
              </w:rPr>
              <w:t xml:space="preserve">Permanent Regional eHealth Network management, coordination and monitoring </w:t>
            </w:r>
            <w:r w:rsidR="00C7362D" w:rsidRPr="00916C4E">
              <w:rPr>
                <w:rFonts w:ascii="Arial" w:eastAsia="Times New Roman" w:hAnsi="Arial" w:cs="Arial"/>
                <w:i/>
                <w:iCs/>
                <w:sz w:val="20"/>
                <w:szCs w:val="20"/>
                <w:lang w:val="en-GB"/>
              </w:rPr>
              <w:t xml:space="preserve">modality </w:t>
            </w:r>
            <w:r w:rsidRPr="00916C4E">
              <w:rPr>
                <w:rFonts w:ascii="Arial" w:eastAsia="Times New Roman" w:hAnsi="Arial" w:cs="Arial"/>
                <w:i/>
                <w:iCs/>
                <w:sz w:val="20"/>
                <w:szCs w:val="20"/>
                <w:lang w:val="en-GB"/>
              </w:rPr>
              <w:t xml:space="preserve">established in Georgia.  </w:t>
            </w:r>
          </w:p>
          <w:p w14:paraId="5D56A750" w14:textId="1B7D711F" w:rsidR="00B23170" w:rsidRPr="00FB18BE" w:rsidRDefault="00B23170" w:rsidP="00FA31DD">
            <w:pPr>
              <w:numPr>
                <w:ilvl w:val="0"/>
                <w:numId w:val="2"/>
              </w:numPr>
              <w:spacing w:after="120" w:line="240" w:lineRule="auto"/>
              <w:rPr>
                <w:rFonts w:ascii="Arial" w:eastAsia="Times New Roman" w:hAnsi="Arial" w:cs="Arial"/>
                <w:i/>
                <w:iCs/>
                <w:color w:val="222222"/>
                <w:sz w:val="20"/>
                <w:szCs w:val="20"/>
                <w:lang w:val="en-GB"/>
              </w:rPr>
            </w:pPr>
            <w:r w:rsidRPr="00FB18BE">
              <w:rPr>
                <w:rFonts w:ascii="Arial" w:eastAsia="Times New Roman" w:hAnsi="Arial" w:cs="Arial"/>
                <w:i/>
                <w:iCs/>
                <w:color w:val="222222"/>
                <w:sz w:val="20"/>
                <w:szCs w:val="20"/>
                <w:lang w:val="en-GB"/>
              </w:rPr>
              <w:t>EaP eHealth Platform launched</w:t>
            </w:r>
            <w:r w:rsidR="00FA31DD">
              <w:rPr>
                <w:rFonts w:ascii="Arial" w:eastAsia="Times New Roman" w:hAnsi="Arial" w:cs="Arial"/>
                <w:i/>
                <w:iCs/>
                <w:color w:val="222222"/>
                <w:sz w:val="20"/>
                <w:szCs w:val="20"/>
                <w:lang w:val="en-GB"/>
              </w:rPr>
              <w:t xml:space="preserve"> and functional</w:t>
            </w:r>
            <w:r w:rsidR="00EB7A0D" w:rsidRPr="00FB18BE">
              <w:rPr>
                <w:rFonts w:ascii="Arial" w:eastAsia="Times New Roman" w:hAnsi="Arial" w:cs="Arial"/>
                <w:i/>
                <w:iCs/>
                <w:color w:val="222222"/>
                <w:sz w:val="20"/>
                <w:szCs w:val="20"/>
                <w:lang w:val="en-GB"/>
              </w:rPr>
              <w:t xml:space="preserve">; </w:t>
            </w:r>
            <w:r w:rsidR="00FA31DD">
              <w:rPr>
                <w:rFonts w:ascii="Arial" w:eastAsia="Times New Roman" w:hAnsi="Arial" w:cs="Arial"/>
                <w:i/>
                <w:iCs/>
                <w:color w:val="222222"/>
                <w:sz w:val="20"/>
                <w:szCs w:val="20"/>
                <w:lang w:val="en-GB"/>
              </w:rPr>
              <w:t xml:space="preserve">initial </w:t>
            </w:r>
            <w:r w:rsidR="00FA31DD" w:rsidRPr="00FA31DD">
              <w:rPr>
                <w:rFonts w:ascii="Arial" w:eastAsia="Times New Roman" w:hAnsi="Arial" w:cs="Arial"/>
                <w:i/>
                <w:iCs/>
                <w:color w:val="222222"/>
                <w:sz w:val="20"/>
                <w:szCs w:val="20"/>
                <w:lang w:val="en-GB"/>
              </w:rPr>
              <w:t xml:space="preserve">cross-border </w:t>
            </w:r>
            <w:r w:rsidR="00EB7A0D" w:rsidRPr="00FB18BE">
              <w:rPr>
                <w:rFonts w:ascii="Arial" w:eastAsia="Times New Roman" w:hAnsi="Arial" w:cs="Arial"/>
                <w:i/>
                <w:iCs/>
                <w:color w:val="222222"/>
                <w:sz w:val="20"/>
                <w:szCs w:val="20"/>
                <w:lang w:val="en-GB"/>
              </w:rPr>
              <w:t>services available</w:t>
            </w:r>
            <w:r w:rsidR="00A25E2B" w:rsidRPr="00FB18BE">
              <w:rPr>
                <w:rFonts w:ascii="Arial" w:eastAsia="Times New Roman" w:hAnsi="Arial" w:cs="Arial"/>
                <w:i/>
                <w:iCs/>
                <w:color w:val="222222"/>
                <w:sz w:val="20"/>
                <w:szCs w:val="20"/>
                <w:lang w:val="en-GB"/>
              </w:rPr>
              <w:t>.</w:t>
            </w:r>
          </w:p>
          <w:p w14:paraId="605D8280" w14:textId="77777777" w:rsidR="00A25E2B" w:rsidRPr="00FB18BE" w:rsidRDefault="00A25E2B" w:rsidP="00090E7D">
            <w:pPr>
              <w:numPr>
                <w:ilvl w:val="0"/>
                <w:numId w:val="2"/>
              </w:numPr>
              <w:spacing w:after="120" w:line="240" w:lineRule="auto"/>
              <w:ind w:left="357" w:hanging="357"/>
              <w:rPr>
                <w:rFonts w:ascii="Arial" w:eastAsia="Times New Roman" w:hAnsi="Arial" w:cs="Arial"/>
                <w:i/>
                <w:iCs/>
                <w:color w:val="222222"/>
                <w:sz w:val="20"/>
                <w:szCs w:val="20"/>
                <w:lang w:val="en-GB"/>
              </w:rPr>
            </w:pPr>
            <w:r w:rsidRPr="00FB18BE">
              <w:rPr>
                <w:rFonts w:ascii="Arial" w:eastAsia="Times New Roman" w:hAnsi="Arial" w:cs="Arial"/>
                <w:i/>
                <w:iCs/>
                <w:color w:val="222222"/>
                <w:sz w:val="20"/>
                <w:szCs w:val="20"/>
                <w:lang w:val="en-GB"/>
              </w:rPr>
              <w:t>Cooperation with CEF.</w:t>
            </w:r>
          </w:p>
          <w:p w14:paraId="68B3655E" w14:textId="579EFCE4" w:rsidR="004309AD" w:rsidRPr="00FB319F" w:rsidRDefault="00573BB2" w:rsidP="00FB319F">
            <w:pPr>
              <w:numPr>
                <w:ilvl w:val="0"/>
                <w:numId w:val="2"/>
              </w:numPr>
              <w:spacing w:after="120" w:line="240" w:lineRule="auto"/>
              <w:ind w:left="357" w:hanging="357"/>
              <w:rPr>
                <w:rFonts w:ascii="Arial" w:eastAsia="Times New Roman" w:hAnsi="Arial" w:cs="Arial"/>
                <w:i/>
                <w:iCs/>
                <w:color w:val="222222"/>
                <w:sz w:val="20"/>
                <w:szCs w:val="20"/>
                <w:lang w:val="en-GB"/>
              </w:rPr>
            </w:pPr>
            <w:r w:rsidRPr="00FB18BE">
              <w:rPr>
                <w:rFonts w:ascii="Arial" w:eastAsia="Times New Roman" w:hAnsi="Arial" w:cs="Arial"/>
                <w:i/>
                <w:iCs/>
                <w:color w:val="222222"/>
                <w:sz w:val="20"/>
                <w:szCs w:val="20"/>
                <w:lang w:val="en-GB"/>
              </w:rPr>
              <w:t>Regulation</w:t>
            </w:r>
            <w:r w:rsidR="00B23170" w:rsidRPr="00FB18BE">
              <w:rPr>
                <w:rFonts w:ascii="Arial" w:eastAsia="Times New Roman" w:hAnsi="Arial" w:cs="Arial"/>
                <w:i/>
                <w:iCs/>
                <w:color w:val="222222"/>
                <w:sz w:val="20"/>
                <w:szCs w:val="20"/>
                <w:lang w:val="en-GB"/>
              </w:rPr>
              <w:t xml:space="preserve">, </w:t>
            </w:r>
            <w:r w:rsidRPr="00FB18BE">
              <w:rPr>
                <w:rFonts w:ascii="Arial" w:eastAsia="Times New Roman" w:hAnsi="Arial" w:cs="Arial"/>
                <w:i/>
                <w:iCs/>
                <w:color w:val="222222"/>
                <w:sz w:val="20"/>
                <w:szCs w:val="20"/>
                <w:lang w:val="en-GB"/>
              </w:rPr>
              <w:t xml:space="preserve">practices </w:t>
            </w:r>
            <w:r w:rsidR="00B23170" w:rsidRPr="00FB18BE">
              <w:rPr>
                <w:rFonts w:ascii="Arial" w:eastAsia="Times New Roman" w:hAnsi="Arial" w:cs="Arial"/>
                <w:i/>
                <w:iCs/>
                <w:color w:val="222222"/>
                <w:sz w:val="20"/>
                <w:szCs w:val="20"/>
                <w:lang w:val="en-GB"/>
              </w:rPr>
              <w:t xml:space="preserve">and policies </w:t>
            </w:r>
            <w:r w:rsidRPr="00FB18BE">
              <w:rPr>
                <w:rFonts w:ascii="Arial" w:eastAsia="Times New Roman" w:hAnsi="Arial" w:cs="Arial"/>
                <w:i/>
                <w:iCs/>
                <w:color w:val="222222"/>
                <w:sz w:val="20"/>
                <w:szCs w:val="20"/>
                <w:lang w:val="en-GB"/>
              </w:rPr>
              <w:t xml:space="preserve">for cross-border interoperability </w:t>
            </w:r>
            <w:r w:rsidR="00B23170" w:rsidRPr="00FB18BE">
              <w:rPr>
                <w:rFonts w:ascii="Arial" w:eastAsia="Times New Roman" w:hAnsi="Arial" w:cs="Arial"/>
                <w:i/>
                <w:iCs/>
                <w:color w:val="222222"/>
                <w:sz w:val="20"/>
                <w:szCs w:val="20"/>
                <w:lang w:val="en-GB"/>
              </w:rPr>
              <w:t>in</w:t>
            </w:r>
            <w:r w:rsidRPr="00FB18BE">
              <w:rPr>
                <w:rFonts w:ascii="Arial" w:eastAsia="Times New Roman" w:hAnsi="Arial" w:cs="Arial"/>
                <w:i/>
                <w:iCs/>
                <w:color w:val="222222"/>
                <w:sz w:val="20"/>
                <w:szCs w:val="20"/>
                <w:lang w:val="en-GB"/>
              </w:rPr>
              <w:t xml:space="preserve"> </w:t>
            </w:r>
            <w:r w:rsidR="00B23170" w:rsidRPr="00FB18BE">
              <w:rPr>
                <w:rFonts w:ascii="Arial" w:eastAsia="Times New Roman" w:hAnsi="Arial" w:cs="Arial"/>
                <w:i/>
                <w:iCs/>
                <w:color w:val="222222"/>
                <w:sz w:val="20"/>
                <w:szCs w:val="20"/>
                <w:lang w:val="en-GB"/>
              </w:rPr>
              <w:t>eHealth systems in EaP partner countries harmonized</w:t>
            </w:r>
            <w:r w:rsidRPr="00FB18BE">
              <w:rPr>
                <w:rFonts w:ascii="Arial" w:eastAsia="Times New Roman" w:hAnsi="Arial" w:cs="Arial"/>
                <w:i/>
                <w:iCs/>
                <w:color w:val="222222"/>
                <w:sz w:val="20"/>
                <w:szCs w:val="20"/>
                <w:lang w:val="en-GB"/>
              </w:rPr>
              <w:t xml:space="preserve"> with the EU. </w:t>
            </w:r>
          </w:p>
        </w:tc>
      </w:tr>
      <w:tr w:rsidR="004309AD" w:rsidRPr="00B1139B" w14:paraId="7B75B950" w14:textId="77777777" w:rsidTr="004309AD">
        <w:tc>
          <w:tcPr>
            <w:tcW w:w="2971" w:type="dxa"/>
            <w:tcBorders>
              <w:top w:val="nil"/>
              <w:left w:val="single" w:sz="8" w:space="0" w:color="auto"/>
              <w:bottom w:val="single" w:sz="8" w:space="0" w:color="auto"/>
              <w:right w:val="double" w:sz="4" w:space="0" w:color="auto"/>
            </w:tcBorders>
            <w:shd w:val="clear" w:color="auto" w:fill="FBD4B4"/>
            <w:tcMar>
              <w:top w:w="0" w:type="dxa"/>
              <w:left w:w="108" w:type="dxa"/>
              <w:bottom w:w="0" w:type="dxa"/>
              <w:right w:w="108" w:type="dxa"/>
            </w:tcMar>
            <w:hideMark/>
          </w:tcPr>
          <w:p w14:paraId="7958E81B" w14:textId="77777777" w:rsidR="004309AD" w:rsidRPr="00F43FD0" w:rsidRDefault="004309AD" w:rsidP="004309AD">
            <w:pPr>
              <w:spacing w:after="0" w:line="240" w:lineRule="auto"/>
              <w:rPr>
                <w:rFonts w:ascii="Arial" w:eastAsia="Times New Roman" w:hAnsi="Arial" w:cs="Arial"/>
                <w:color w:val="222222"/>
                <w:sz w:val="19"/>
                <w:szCs w:val="19"/>
                <w:lang w:val="en-GB"/>
              </w:rPr>
            </w:pPr>
            <w:r w:rsidRPr="00F43FD0">
              <w:rPr>
                <w:rFonts w:ascii="Arial" w:eastAsia="Times New Roman" w:hAnsi="Arial" w:cs="Arial"/>
                <w:b/>
                <w:bCs/>
                <w:color w:val="222222"/>
                <w:sz w:val="20"/>
                <w:szCs w:val="20"/>
                <w:lang w:val="en-GB"/>
              </w:rPr>
              <w:lastRenderedPageBreak/>
              <w:t>Resources needed for action</w:t>
            </w:r>
          </w:p>
        </w:tc>
        <w:tc>
          <w:tcPr>
            <w:tcW w:w="7371" w:type="dxa"/>
            <w:tcBorders>
              <w:top w:val="nil"/>
              <w:left w:val="nil"/>
              <w:bottom w:val="single" w:sz="8" w:space="0" w:color="auto"/>
              <w:right w:val="single" w:sz="8" w:space="0" w:color="auto"/>
            </w:tcBorders>
            <w:shd w:val="clear" w:color="auto" w:fill="FBD4B4"/>
            <w:tcMar>
              <w:top w:w="0" w:type="dxa"/>
              <w:left w:w="108" w:type="dxa"/>
              <w:bottom w:w="0" w:type="dxa"/>
              <w:right w:w="108" w:type="dxa"/>
            </w:tcMar>
            <w:hideMark/>
          </w:tcPr>
          <w:p w14:paraId="62CD5D00" w14:textId="77777777" w:rsidR="004309AD" w:rsidRPr="00F43FD0" w:rsidRDefault="004309AD" w:rsidP="004309AD">
            <w:pPr>
              <w:spacing w:after="0" w:line="240" w:lineRule="auto"/>
              <w:rPr>
                <w:rFonts w:ascii="Arial" w:eastAsia="Times New Roman" w:hAnsi="Arial" w:cs="Arial"/>
                <w:color w:val="222222"/>
                <w:sz w:val="19"/>
                <w:szCs w:val="19"/>
                <w:lang w:val="en-GB"/>
              </w:rPr>
            </w:pPr>
            <w:r w:rsidRPr="00F43FD0">
              <w:rPr>
                <w:rFonts w:ascii="Arial" w:eastAsia="Times New Roman" w:hAnsi="Arial" w:cs="Arial"/>
                <w:b/>
                <w:bCs/>
                <w:color w:val="222222"/>
                <w:sz w:val="20"/>
                <w:szCs w:val="20"/>
                <w:lang w:val="en-GB"/>
              </w:rPr>
              <w:t>Type of resource needed and indicative costs</w:t>
            </w:r>
          </w:p>
        </w:tc>
      </w:tr>
      <w:tr w:rsidR="004309AD" w:rsidRPr="00B1139B" w14:paraId="0930CC86" w14:textId="77777777" w:rsidTr="004309AD">
        <w:tc>
          <w:tcPr>
            <w:tcW w:w="2971" w:type="dxa"/>
            <w:tcBorders>
              <w:top w:val="nil"/>
              <w:left w:val="single" w:sz="8" w:space="0" w:color="auto"/>
              <w:bottom w:val="single" w:sz="8" w:space="0" w:color="auto"/>
              <w:right w:val="double" w:sz="4" w:space="0" w:color="auto"/>
            </w:tcBorders>
            <w:shd w:val="clear" w:color="auto" w:fill="FBD4B4"/>
            <w:tcMar>
              <w:top w:w="0" w:type="dxa"/>
              <w:left w:w="108" w:type="dxa"/>
              <w:bottom w:w="0" w:type="dxa"/>
              <w:right w:w="108" w:type="dxa"/>
            </w:tcMar>
            <w:hideMark/>
          </w:tcPr>
          <w:p w14:paraId="6E533CFA" w14:textId="77777777" w:rsidR="004309AD" w:rsidRPr="00F43FD0" w:rsidRDefault="004309AD" w:rsidP="004309AD">
            <w:pPr>
              <w:spacing w:after="0" w:line="240" w:lineRule="auto"/>
              <w:rPr>
                <w:rFonts w:ascii="Arial" w:eastAsia="Times New Roman" w:hAnsi="Arial" w:cs="Arial"/>
                <w:color w:val="222222"/>
                <w:sz w:val="19"/>
                <w:szCs w:val="19"/>
                <w:lang w:val="en-GB"/>
              </w:rPr>
            </w:pPr>
            <w:r w:rsidRPr="00F43FD0">
              <w:rPr>
                <w:rFonts w:ascii="Arial" w:eastAsia="Times New Roman" w:hAnsi="Arial" w:cs="Arial"/>
                <w:color w:val="222222"/>
                <w:sz w:val="20"/>
                <w:szCs w:val="20"/>
                <w:lang w:val="en-GB"/>
              </w:rPr>
              <w:t>Personnel</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573A09" w14:textId="322FB400" w:rsidR="00313F45" w:rsidRPr="00916C4E" w:rsidRDefault="003538F2" w:rsidP="002E7160">
            <w:pPr>
              <w:numPr>
                <w:ilvl w:val="0"/>
                <w:numId w:val="2"/>
              </w:numPr>
              <w:spacing w:after="120" w:line="240" w:lineRule="auto"/>
              <w:ind w:left="357" w:hanging="357"/>
              <w:rPr>
                <w:rFonts w:ascii="Arial" w:eastAsia="Times New Roman" w:hAnsi="Arial" w:cs="Arial"/>
                <w:i/>
                <w:iCs/>
                <w:color w:val="222222"/>
                <w:sz w:val="20"/>
                <w:szCs w:val="20"/>
                <w:lang w:val="en-GB"/>
              </w:rPr>
            </w:pPr>
            <w:r w:rsidRPr="00916C4E">
              <w:rPr>
                <w:rFonts w:ascii="Arial" w:eastAsia="Times New Roman" w:hAnsi="Arial" w:cs="Arial"/>
                <w:i/>
                <w:iCs/>
                <w:color w:val="222222"/>
                <w:sz w:val="20"/>
                <w:szCs w:val="20"/>
                <w:lang w:val="en-GB"/>
              </w:rPr>
              <w:t>Three</w:t>
            </w:r>
            <w:r w:rsidR="00244BAC" w:rsidRPr="00916C4E">
              <w:rPr>
                <w:rFonts w:ascii="Arial" w:eastAsia="Times New Roman" w:hAnsi="Arial" w:cs="Arial"/>
                <w:i/>
                <w:iCs/>
                <w:color w:val="222222"/>
                <w:sz w:val="20"/>
                <w:szCs w:val="20"/>
                <w:lang w:val="en-GB"/>
              </w:rPr>
              <w:t xml:space="preserve"> </w:t>
            </w:r>
            <w:r w:rsidR="00927CEF" w:rsidRPr="00916C4E">
              <w:rPr>
                <w:rFonts w:ascii="Arial" w:eastAsia="Times New Roman" w:hAnsi="Arial" w:cs="Arial"/>
                <w:i/>
                <w:iCs/>
                <w:color w:val="222222"/>
                <w:sz w:val="20"/>
                <w:szCs w:val="20"/>
                <w:lang w:val="en-GB"/>
              </w:rPr>
              <w:t xml:space="preserve">EU/EaP </w:t>
            </w:r>
            <w:r w:rsidR="00244BAC" w:rsidRPr="00916C4E">
              <w:rPr>
                <w:rFonts w:ascii="Arial" w:eastAsia="Times New Roman" w:hAnsi="Arial" w:cs="Arial"/>
                <w:i/>
                <w:iCs/>
                <w:color w:val="222222"/>
                <w:sz w:val="20"/>
                <w:szCs w:val="20"/>
                <w:lang w:val="en-GB"/>
              </w:rPr>
              <w:t xml:space="preserve">experts </w:t>
            </w:r>
            <w:r w:rsidR="00B23170" w:rsidRPr="00916C4E">
              <w:rPr>
                <w:rFonts w:ascii="Arial" w:eastAsia="Times New Roman" w:hAnsi="Arial" w:cs="Arial"/>
                <w:i/>
                <w:iCs/>
                <w:color w:val="222222"/>
                <w:sz w:val="20"/>
                <w:szCs w:val="20"/>
                <w:lang w:val="en-GB"/>
              </w:rPr>
              <w:t>to design an eHealth platform</w:t>
            </w:r>
            <w:r w:rsidR="00EB7A0D" w:rsidRPr="00916C4E">
              <w:rPr>
                <w:rFonts w:ascii="Arial" w:eastAsia="Times New Roman" w:hAnsi="Arial" w:cs="Arial"/>
                <w:i/>
                <w:iCs/>
                <w:color w:val="222222"/>
                <w:sz w:val="20"/>
                <w:szCs w:val="20"/>
                <w:lang w:val="en-GB"/>
              </w:rPr>
              <w:t xml:space="preserve"> =</w:t>
            </w:r>
            <w:r w:rsidR="002E7160" w:rsidRPr="00916C4E">
              <w:rPr>
                <w:rFonts w:ascii="Arial" w:eastAsia="Times New Roman" w:hAnsi="Arial" w:cs="Arial"/>
                <w:i/>
                <w:iCs/>
                <w:color w:val="222222"/>
                <w:sz w:val="20"/>
                <w:szCs w:val="20"/>
                <w:lang w:val="en-GB"/>
              </w:rPr>
              <w:t xml:space="preserve"> </w:t>
            </w:r>
            <w:r w:rsidR="00EB7A0D" w:rsidRPr="00916C4E">
              <w:rPr>
                <w:rFonts w:ascii="Arial" w:eastAsia="Times New Roman" w:hAnsi="Arial" w:cs="Arial"/>
                <w:i/>
                <w:iCs/>
                <w:color w:val="222222"/>
                <w:sz w:val="20"/>
                <w:szCs w:val="20"/>
                <w:lang w:val="en-GB"/>
              </w:rPr>
              <w:t>1</w:t>
            </w:r>
            <w:r w:rsidR="00A25E2B" w:rsidRPr="00916C4E">
              <w:rPr>
                <w:rFonts w:ascii="Arial" w:eastAsia="Times New Roman" w:hAnsi="Arial" w:cs="Arial"/>
                <w:i/>
                <w:iCs/>
                <w:color w:val="222222"/>
                <w:sz w:val="20"/>
                <w:szCs w:val="20"/>
                <w:lang w:val="en-GB"/>
              </w:rPr>
              <w:t>8</w:t>
            </w:r>
            <w:r w:rsidR="00EB7A0D" w:rsidRPr="00916C4E">
              <w:rPr>
                <w:rFonts w:ascii="Arial" w:eastAsia="Times New Roman" w:hAnsi="Arial" w:cs="Arial"/>
                <w:i/>
                <w:iCs/>
                <w:color w:val="222222"/>
                <w:sz w:val="20"/>
                <w:szCs w:val="20"/>
                <w:lang w:val="en-GB"/>
              </w:rPr>
              <w:t>0 p</w:t>
            </w:r>
            <w:r w:rsidR="00927CEF" w:rsidRPr="00916C4E">
              <w:rPr>
                <w:rFonts w:ascii="Arial" w:eastAsia="Times New Roman" w:hAnsi="Arial" w:cs="Arial"/>
                <w:i/>
                <w:iCs/>
                <w:color w:val="222222"/>
                <w:sz w:val="20"/>
                <w:szCs w:val="20"/>
                <w:lang w:val="en-GB"/>
              </w:rPr>
              <w:t>erson-days (60 p-d each)</w:t>
            </w:r>
          </w:p>
          <w:p w14:paraId="150B052A" w14:textId="025FE7CA" w:rsidR="00927CEF" w:rsidRPr="00916C4E" w:rsidRDefault="00927CEF" w:rsidP="007F5793">
            <w:pPr>
              <w:numPr>
                <w:ilvl w:val="0"/>
                <w:numId w:val="2"/>
              </w:numPr>
              <w:spacing w:after="120" w:line="240" w:lineRule="auto"/>
              <w:ind w:left="357" w:hanging="357"/>
              <w:rPr>
                <w:rFonts w:ascii="Arial" w:eastAsia="Times New Roman" w:hAnsi="Arial" w:cs="Arial"/>
                <w:i/>
                <w:iCs/>
                <w:color w:val="222222"/>
                <w:sz w:val="20"/>
                <w:szCs w:val="20"/>
                <w:lang w:val="en-GB"/>
              </w:rPr>
            </w:pPr>
            <w:r w:rsidRPr="00916C4E">
              <w:rPr>
                <w:rFonts w:ascii="Arial" w:eastAsia="Times New Roman" w:hAnsi="Arial" w:cs="Arial"/>
                <w:i/>
                <w:iCs/>
                <w:color w:val="222222"/>
                <w:sz w:val="20"/>
                <w:szCs w:val="20"/>
                <w:lang w:val="en-GB"/>
              </w:rPr>
              <w:t xml:space="preserve">Two EU/EaP experts to prepare </w:t>
            </w:r>
            <w:proofErr w:type="spellStart"/>
            <w:r w:rsidRPr="00916C4E">
              <w:rPr>
                <w:rFonts w:ascii="Arial" w:eastAsia="Times New Roman" w:hAnsi="Arial" w:cs="Arial"/>
                <w:i/>
                <w:iCs/>
                <w:color w:val="222222"/>
                <w:sz w:val="20"/>
                <w:szCs w:val="20"/>
                <w:lang w:val="en-GB"/>
              </w:rPr>
              <w:t>ToR</w:t>
            </w:r>
            <w:proofErr w:type="spellEnd"/>
            <w:r w:rsidRPr="00916C4E">
              <w:rPr>
                <w:rFonts w:ascii="Arial" w:eastAsia="Times New Roman" w:hAnsi="Arial" w:cs="Arial"/>
                <w:i/>
                <w:iCs/>
                <w:color w:val="222222"/>
                <w:sz w:val="20"/>
                <w:szCs w:val="20"/>
                <w:lang w:val="en-GB"/>
              </w:rPr>
              <w:t xml:space="preserve"> for eHealth National Coordinator = 10 person-days (5 p-d each)</w:t>
            </w:r>
          </w:p>
          <w:p w14:paraId="4F5A1E72" w14:textId="63F0DB17" w:rsidR="002E7160" w:rsidRPr="00916C4E" w:rsidRDefault="00927CEF" w:rsidP="007F5793">
            <w:pPr>
              <w:numPr>
                <w:ilvl w:val="0"/>
                <w:numId w:val="2"/>
              </w:numPr>
              <w:spacing w:after="120" w:line="240" w:lineRule="auto"/>
              <w:ind w:left="357" w:hanging="357"/>
              <w:rPr>
                <w:rFonts w:ascii="Arial" w:eastAsia="Times New Roman" w:hAnsi="Arial" w:cs="Arial"/>
                <w:i/>
                <w:iCs/>
                <w:color w:val="222222"/>
                <w:sz w:val="20"/>
                <w:szCs w:val="20"/>
                <w:lang w:val="en-GB"/>
              </w:rPr>
            </w:pPr>
            <w:r w:rsidRPr="00916C4E">
              <w:rPr>
                <w:rFonts w:ascii="Arial" w:eastAsia="Times New Roman" w:hAnsi="Arial" w:cs="Arial"/>
                <w:i/>
                <w:iCs/>
                <w:color w:val="222222"/>
                <w:sz w:val="20"/>
                <w:szCs w:val="20"/>
                <w:lang w:val="en-GB"/>
              </w:rPr>
              <w:t>C</w:t>
            </w:r>
            <w:r w:rsidR="00EB7A0D" w:rsidRPr="00916C4E">
              <w:rPr>
                <w:rFonts w:ascii="Arial" w:eastAsia="Times New Roman" w:hAnsi="Arial" w:cs="Arial"/>
                <w:i/>
                <w:iCs/>
                <w:color w:val="222222"/>
                <w:sz w:val="20"/>
                <w:szCs w:val="20"/>
                <w:lang w:val="en-GB"/>
              </w:rPr>
              <w:t>ompany to build</w:t>
            </w:r>
            <w:r w:rsidR="0051083B" w:rsidRPr="00916C4E">
              <w:rPr>
                <w:rFonts w:ascii="Arial" w:eastAsia="Times New Roman" w:hAnsi="Arial" w:cs="Arial"/>
                <w:i/>
                <w:iCs/>
                <w:color w:val="222222"/>
                <w:sz w:val="20"/>
                <w:szCs w:val="20"/>
                <w:lang w:val="en-GB"/>
              </w:rPr>
              <w:t>, connect</w:t>
            </w:r>
            <w:r w:rsidR="00EB7A0D" w:rsidRPr="00916C4E">
              <w:rPr>
                <w:rFonts w:ascii="Arial" w:eastAsia="Times New Roman" w:hAnsi="Arial" w:cs="Arial"/>
                <w:i/>
                <w:iCs/>
                <w:color w:val="222222"/>
                <w:sz w:val="20"/>
                <w:szCs w:val="20"/>
                <w:lang w:val="en-GB"/>
              </w:rPr>
              <w:t xml:space="preserve"> and test the platform = </w:t>
            </w:r>
            <w:r w:rsidRPr="00916C4E">
              <w:rPr>
                <w:rFonts w:ascii="Arial" w:eastAsia="Times New Roman" w:hAnsi="Arial" w:cs="Arial"/>
                <w:i/>
                <w:iCs/>
                <w:color w:val="222222"/>
                <w:sz w:val="20"/>
                <w:szCs w:val="20"/>
                <w:lang w:val="en-GB"/>
              </w:rPr>
              <w:t>contract</w:t>
            </w:r>
          </w:p>
          <w:p w14:paraId="46986EA4" w14:textId="4F1DEA4E" w:rsidR="00927CEF" w:rsidRPr="00916C4E" w:rsidRDefault="00927CEF" w:rsidP="007F5793">
            <w:pPr>
              <w:numPr>
                <w:ilvl w:val="0"/>
                <w:numId w:val="2"/>
              </w:numPr>
              <w:spacing w:after="120" w:line="240" w:lineRule="auto"/>
              <w:ind w:left="357" w:hanging="357"/>
              <w:rPr>
                <w:rFonts w:ascii="Arial" w:eastAsia="Times New Roman" w:hAnsi="Arial" w:cs="Arial"/>
                <w:i/>
                <w:iCs/>
                <w:color w:val="222222"/>
                <w:sz w:val="20"/>
                <w:szCs w:val="20"/>
                <w:lang w:val="en-GB"/>
              </w:rPr>
            </w:pPr>
            <w:r w:rsidRPr="00916C4E">
              <w:rPr>
                <w:rFonts w:ascii="Arial" w:eastAsia="Times New Roman" w:hAnsi="Arial" w:cs="Arial"/>
                <w:i/>
                <w:iCs/>
                <w:color w:val="222222"/>
                <w:sz w:val="20"/>
                <w:szCs w:val="20"/>
                <w:lang w:val="en-GB"/>
              </w:rPr>
              <w:t>Company/Operator to maintain the platform = contract</w:t>
            </w:r>
          </w:p>
          <w:p w14:paraId="4F4ED793" w14:textId="77777777" w:rsidR="00313F45" w:rsidRPr="00916C4E" w:rsidRDefault="00313F45" w:rsidP="004309AD">
            <w:pPr>
              <w:spacing w:after="0" w:line="240" w:lineRule="auto"/>
              <w:rPr>
                <w:rFonts w:ascii="Arial" w:eastAsia="Times New Roman" w:hAnsi="Arial" w:cs="Arial"/>
                <w:i/>
                <w:iCs/>
                <w:color w:val="222222"/>
                <w:sz w:val="20"/>
                <w:szCs w:val="20"/>
                <w:lang w:val="en-GB"/>
              </w:rPr>
            </w:pPr>
          </w:p>
          <w:p w14:paraId="1EB10C47" w14:textId="77777777" w:rsidR="004309AD" w:rsidRPr="00916C4E" w:rsidRDefault="004309AD" w:rsidP="004309AD">
            <w:pPr>
              <w:spacing w:after="0" w:line="240" w:lineRule="auto"/>
              <w:rPr>
                <w:rFonts w:ascii="Arial" w:eastAsia="Times New Roman" w:hAnsi="Arial" w:cs="Arial"/>
                <w:color w:val="222222"/>
                <w:sz w:val="19"/>
                <w:szCs w:val="19"/>
                <w:lang w:val="en-GB"/>
              </w:rPr>
            </w:pPr>
            <w:r w:rsidRPr="00916C4E">
              <w:rPr>
                <w:rFonts w:ascii="Arial" w:eastAsia="Times New Roman" w:hAnsi="Arial" w:cs="Arial"/>
                <w:i/>
                <w:iCs/>
                <w:color w:val="222222"/>
                <w:sz w:val="20"/>
                <w:szCs w:val="20"/>
                <w:lang w:val="en-GB"/>
              </w:rPr>
              <w:t>(please indicate estimated number of person-months)</w:t>
            </w:r>
          </w:p>
        </w:tc>
      </w:tr>
      <w:tr w:rsidR="004309AD" w:rsidRPr="00B1139B" w14:paraId="4F9CAB5A" w14:textId="77777777" w:rsidTr="004309AD">
        <w:tc>
          <w:tcPr>
            <w:tcW w:w="2971" w:type="dxa"/>
            <w:tcBorders>
              <w:top w:val="nil"/>
              <w:left w:val="single" w:sz="8" w:space="0" w:color="auto"/>
              <w:bottom w:val="single" w:sz="8" w:space="0" w:color="auto"/>
              <w:right w:val="double" w:sz="4" w:space="0" w:color="auto"/>
            </w:tcBorders>
            <w:shd w:val="clear" w:color="auto" w:fill="FBD4B4"/>
            <w:tcMar>
              <w:top w:w="0" w:type="dxa"/>
              <w:left w:w="108" w:type="dxa"/>
              <w:bottom w:w="0" w:type="dxa"/>
              <w:right w:w="108" w:type="dxa"/>
            </w:tcMar>
            <w:hideMark/>
          </w:tcPr>
          <w:p w14:paraId="3022E428" w14:textId="77777777" w:rsidR="004309AD" w:rsidRPr="00F43FD0" w:rsidRDefault="004309AD" w:rsidP="004309AD">
            <w:pPr>
              <w:spacing w:after="0" w:line="240" w:lineRule="auto"/>
              <w:rPr>
                <w:rFonts w:ascii="Arial" w:eastAsia="Times New Roman" w:hAnsi="Arial" w:cs="Arial"/>
                <w:color w:val="222222"/>
                <w:sz w:val="19"/>
                <w:szCs w:val="19"/>
                <w:lang w:val="en-GB"/>
              </w:rPr>
            </w:pPr>
            <w:r w:rsidRPr="00F43FD0">
              <w:rPr>
                <w:rFonts w:ascii="Arial" w:eastAsia="Times New Roman" w:hAnsi="Arial" w:cs="Arial"/>
                <w:color w:val="222222"/>
                <w:sz w:val="20"/>
                <w:szCs w:val="20"/>
                <w:lang w:val="en-GB"/>
              </w:rPr>
              <w:t>Equipment, infrastructure, licences, hardware, software</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97A434" w14:textId="77777777" w:rsidR="002E7160" w:rsidRPr="00916C4E" w:rsidRDefault="002E7160" w:rsidP="002E7160">
            <w:pPr>
              <w:numPr>
                <w:ilvl w:val="0"/>
                <w:numId w:val="2"/>
              </w:numPr>
              <w:spacing w:after="120" w:line="240" w:lineRule="auto"/>
              <w:ind w:left="357" w:hanging="357"/>
              <w:rPr>
                <w:rFonts w:ascii="Arial" w:eastAsia="Times New Roman" w:hAnsi="Arial" w:cs="Arial"/>
                <w:i/>
                <w:iCs/>
                <w:sz w:val="20"/>
                <w:szCs w:val="20"/>
                <w:lang w:val="en-GB"/>
              </w:rPr>
            </w:pPr>
            <w:r w:rsidRPr="00916C4E">
              <w:rPr>
                <w:rFonts w:ascii="Arial" w:eastAsia="Times New Roman" w:hAnsi="Arial" w:cs="Arial"/>
                <w:i/>
                <w:iCs/>
                <w:sz w:val="20"/>
                <w:szCs w:val="20"/>
                <w:lang w:val="en-GB"/>
              </w:rPr>
              <w:t xml:space="preserve">Equipment, software, licensing costs needed for implementing </w:t>
            </w:r>
            <w:r w:rsidR="00EB7A0D" w:rsidRPr="00916C4E">
              <w:rPr>
                <w:rFonts w:ascii="Arial" w:eastAsia="Times New Roman" w:hAnsi="Arial" w:cs="Arial"/>
                <w:i/>
                <w:iCs/>
                <w:sz w:val="20"/>
                <w:szCs w:val="20"/>
                <w:lang w:val="en-GB"/>
              </w:rPr>
              <w:t>the platform</w:t>
            </w:r>
            <w:r w:rsidRPr="00916C4E">
              <w:rPr>
                <w:rFonts w:ascii="Arial" w:eastAsia="Times New Roman" w:hAnsi="Arial" w:cs="Arial"/>
                <w:i/>
                <w:iCs/>
                <w:sz w:val="20"/>
                <w:szCs w:val="20"/>
                <w:lang w:val="en-GB"/>
              </w:rPr>
              <w:t xml:space="preserve"> = </w:t>
            </w:r>
          </w:p>
          <w:p w14:paraId="7612F061" w14:textId="0FEB9D1F" w:rsidR="004309AD" w:rsidRPr="00F43FD0" w:rsidRDefault="004309AD" w:rsidP="004309AD">
            <w:pPr>
              <w:spacing w:after="0" w:line="240" w:lineRule="auto"/>
              <w:rPr>
                <w:rFonts w:ascii="Arial" w:eastAsia="Times New Roman" w:hAnsi="Arial" w:cs="Arial"/>
                <w:color w:val="222222"/>
                <w:sz w:val="19"/>
                <w:szCs w:val="19"/>
                <w:lang w:val="en-GB"/>
              </w:rPr>
            </w:pPr>
          </w:p>
        </w:tc>
      </w:tr>
      <w:tr w:rsidR="004309AD" w:rsidRPr="00B1139B" w14:paraId="6C170549" w14:textId="77777777" w:rsidTr="004309AD">
        <w:tc>
          <w:tcPr>
            <w:tcW w:w="2971" w:type="dxa"/>
            <w:tcBorders>
              <w:top w:val="nil"/>
              <w:left w:val="single" w:sz="8" w:space="0" w:color="auto"/>
              <w:bottom w:val="single" w:sz="8" w:space="0" w:color="auto"/>
              <w:right w:val="double" w:sz="4" w:space="0" w:color="auto"/>
            </w:tcBorders>
            <w:shd w:val="clear" w:color="auto" w:fill="FBD4B4"/>
            <w:tcMar>
              <w:top w:w="0" w:type="dxa"/>
              <w:left w:w="108" w:type="dxa"/>
              <w:bottom w:w="0" w:type="dxa"/>
              <w:right w:w="108" w:type="dxa"/>
            </w:tcMar>
            <w:hideMark/>
          </w:tcPr>
          <w:p w14:paraId="48668E1C" w14:textId="77777777" w:rsidR="004309AD" w:rsidRPr="00C7362D" w:rsidRDefault="004309AD" w:rsidP="004309AD">
            <w:pPr>
              <w:spacing w:after="0" w:line="240" w:lineRule="auto"/>
              <w:rPr>
                <w:rFonts w:ascii="Arial" w:eastAsia="Times New Roman" w:hAnsi="Arial" w:cs="Arial"/>
                <w:color w:val="222222"/>
                <w:sz w:val="19"/>
                <w:szCs w:val="19"/>
                <w:lang w:val="en-GB"/>
              </w:rPr>
            </w:pPr>
            <w:r w:rsidRPr="00C7362D">
              <w:rPr>
                <w:rFonts w:ascii="Arial" w:eastAsia="Times New Roman" w:hAnsi="Arial" w:cs="Arial"/>
                <w:color w:val="222222"/>
                <w:sz w:val="20"/>
                <w:szCs w:val="20"/>
                <w:lang w:val="en-GB"/>
              </w:rPr>
              <w:t>Travel</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E677EF" w14:textId="21FABAED" w:rsidR="004F1486" w:rsidRDefault="004F1486" w:rsidP="002E7160">
            <w:pPr>
              <w:numPr>
                <w:ilvl w:val="0"/>
                <w:numId w:val="2"/>
              </w:numPr>
              <w:spacing w:after="120" w:line="240" w:lineRule="auto"/>
              <w:ind w:left="357" w:hanging="357"/>
              <w:rPr>
                <w:rFonts w:ascii="Arial" w:eastAsia="Times New Roman" w:hAnsi="Arial" w:cs="Arial"/>
                <w:i/>
                <w:iCs/>
                <w:color w:val="222222"/>
                <w:sz w:val="20"/>
                <w:szCs w:val="20"/>
                <w:lang w:val="en-GB"/>
              </w:rPr>
            </w:pPr>
            <w:r>
              <w:rPr>
                <w:rFonts w:ascii="Arial" w:eastAsia="Times New Roman" w:hAnsi="Arial" w:cs="Arial"/>
                <w:i/>
                <w:iCs/>
                <w:color w:val="222222"/>
                <w:sz w:val="20"/>
                <w:szCs w:val="20"/>
                <w:lang w:val="en-GB"/>
              </w:rPr>
              <w:t>3 meetings for user requirements and co-design</w:t>
            </w:r>
          </w:p>
          <w:p w14:paraId="2166B006" w14:textId="2D9930FF" w:rsidR="002E7160" w:rsidRPr="00C7362D" w:rsidRDefault="004F1486" w:rsidP="002E7160">
            <w:pPr>
              <w:numPr>
                <w:ilvl w:val="0"/>
                <w:numId w:val="2"/>
              </w:numPr>
              <w:spacing w:after="120" w:line="240" w:lineRule="auto"/>
              <w:ind w:left="357" w:hanging="357"/>
              <w:rPr>
                <w:rFonts w:ascii="Arial" w:eastAsia="Times New Roman" w:hAnsi="Arial" w:cs="Arial"/>
                <w:i/>
                <w:iCs/>
                <w:color w:val="222222"/>
                <w:sz w:val="20"/>
                <w:szCs w:val="20"/>
                <w:lang w:val="en-GB"/>
              </w:rPr>
            </w:pPr>
            <w:r>
              <w:rPr>
                <w:rFonts w:ascii="Arial" w:eastAsia="Times New Roman" w:hAnsi="Arial" w:cs="Arial"/>
                <w:i/>
                <w:iCs/>
                <w:color w:val="222222"/>
                <w:sz w:val="20"/>
                <w:szCs w:val="20"/>
                <w:lang w:val="en-GB"/>
              </w:rPr>
              <w:t>10</w:t>
            </w:r>
            <w:r w:rsidR="00EB7A0D" w:rsidRPr="00C7362D">
              <w:rPr>
                <w:rFonts w:ascii="Arial" w:eastAsia="Times New Roman" w:hAnsi="Arial" w:cs="Arial"/>
                <w:i/>
                <w:iCs/>
                <w:color w:val="222222"/>
                <w:sz w:val="20"/>
                <w:szCs w:val="20"/>
                <w:lang w:val="en-GB"/>
              </w:rPr>
              <w:t xml:space="preserve"> </w:t>
            </w:r>
            <w:r w:rsidR="002E7160" w:rsidRPr="00C7362D">
              <w:rPr>
                <w:rFonts w:ascii="Arial" w:eastAsia="Times New Roman" w:hAnsi="Arial" w:cs="Arial"/>
                <w:i/>
                <w:iCs/>
                <w:color w:val="222222"/>
                <w:sz w:val="20"/>
                <w:szCs w:val="20"/>
                <w:lang w:val="en-GB"/>
              </w:rPr>
              <w:t xml:space="preserve">meetings of </w:t>
            </w:r>
            <w:r w:rsidR="00EB7A0D" w:rsidRPr="00C7362D">
              <w:rPr>
                <w:rFonts w:ascii="Arial" w:eastAsia="Times New Roman" w:hAnsi="Arial" w:cs="Arial"/>
                <w:i/>
                <w:iCs/>
                <w:color w:val="222222"/>
                <w:sz w:val="20"/>
                <w:szCs w:val="20"/>
                <w:lang w:val="en-GB"/>
              </w:rPr>
              <w:t xml:space="preserve">platform designers and software developers </w:t>
            </w:r>
            <w:r w:rsidR="002E7160" w:rsidRPr="00C7362D">
              <w:rPr>
                <w:rFonts w:ascii="Arial" w:eastAsia="Times New Roman" w:hAnsi="Arial" w:cs="Arial"/>
                <w:i/>
                <w:iCs/>
                <w:color w:val="222222"/>
                <w:sz w:val="20"/>
                <w:szCs w:val="20"/>
                <w:lang w:val="en-GB"/>
              </w:rPr>
              <w:t xml:space="preserve">= </w:t>
            </w:r>
          </w:p>
          <w:p w14:paraId="7B7BA693" w14:textId="77777777" w:rsidR="002E7160" w:rsidRPr="00C7362D" w:rsidRDefault="002E7160" w:rsidP="002E7160">
            <w:pPr>
              <w:numPr>
                <w:ilvl w:val="0"/>
                <w:numId w:val="2"/>
              </w:numPr>
              <w:spacing w:after="120" w:line="240" w:lineRule="auto"/>
              <w:ind w:left="357" w:hanging="357"/>
              <w:rPr>
                <w:rFonts w:ascii="Arial" w:eastAsia="Times New Roman" w:hAnsi="Arial" w:cs="Arial"/>
                <w:i/>
                <w:iCs/>
                <w:color w:val="222222"/>
                <w:sz w:val="20"/>
                <w:szCs w:val="20"/>
                <w:lang w:val="en-GB"/>
              </w:rPr>
            </w:pPr>
            <w:r w:rsidRPr="00C7362D">
              <w:rPr>
                <w:rFonts w:ascii="Arial" w:eastAsia="Times New Roman" w:hAnsi="Arial" w:cs="Arial"/>
                <w:i/>
                <w:iCs/>
                <w:color w:val="222222"/>
                <w:sz w:val="20"/>
                <w:szCs w:val="20"/>
                <w:lang w:val="en-GB"/>
              </w:rPr>
              <w:t xml:space="preserve">At least </w:t>
            </w:r>
            <w:r w:rsidR="00EB7A0D" w:rsidRPr="00C7362D">
              <w:rPr>
                <w:rFonts w:ascii="Arial" w:eastAsia="Times New Roman" w:hAnsi="Arial" w:cs="Arial"/>
                <w:i/>
                <w:iCs/>
                <w:color w:val="222222"/>
                <w:sz w:val="20"/>
                <w:szCs w:val="20"/>
                <w:lang w:val="en-GB"/>
              </w:rPr>
              <w:t>10</w:t>
            </w:r>
            <w:r w:rsidRPr="00C7362D">
              <w:rPr>
                <w:rFonts w:ascii="Arial" w:eastAsia="Times New Roman" w:hAnsi="Arial" w:cs="Arial"/>
                <w:i/>
                <w:iCs/>
                <w:color w:val="222222"/>
                <w:sz w:val="20"/>
                <w:szCs w:val="20"/>
                <w:lang w:val="en-GB"/>
              </w:rPr>
              <w:t xml:space="preserve"> visits to participating </w:t>
            </w:r>
            <w:r w:rsidR="00EB7A0D" w:rsidRPr="00C7362D">
              <w:rPr>
                <w:rFonts w:ascii="Arial" w:eastAsia="Times New Roman" w:hAnsi="Arial" w:cs="Arial"/>
                <w:i/>
                <w:iCs/>
                <w:color w:val="222222"/>
                <w:sz w:val="20"/>
                <w:szCs w:val="20"/>
                <w:lang w:val="en-GB"/>
              </w:rPr>
              <w:t>p</w:t>
            </w:r>
            <w:r w:rsidRPr="00C7362D">
              <w:rPr>
                <w:rFonts w:ascii="Arial" w:eastAsia="Times New Roman" w:hAnsi="Arial" w:cs="Arial"/>
                <w:i/>
                <w:iCs/>
                <w:color w:val="222222"/>
                <w:sz w:val="20"/>
                <w:szCs w:val="20"/>
                <w:lang w:val="en-GB"/>
              </w:rPr>
              <w:t xml:space="preserve">artner countries </w:t>
            </w:r>
            <w:proofErr w:type="gramStart"/>
            <w:r w:rsidRPr="00C7362D">
              <w:rPr>
                <w:rFonts w:ascii="Arial" w:eastAsia="Times New Roman" w:hAnsi="Arial" w:cs="Arial"/>
                <w:i/>
                <w:iCs/>
                <w:color w:val="222222"/>
                <w:sz w:val="20"/>
                <w:szCs w:val="20"/>
                <w:lang w:val="en-GB"/>
              </w:rPr>
              <w:t>= .</w:t>
            </w:r>
            <w:proofErr w:type="gramEnd"/>
          </w:p>
          <w:p w14:paraId="51B251C8" w14:textId="77777777" w:rsidR="002E7160" w:rsidRPr="00C7362D" w:rsidRDefault="00EB7A0D" w:rsidP="002E7160">
            <w:pPr>
              <w:numPr>
                <w:ilvl w:val="0"/>
                <w:numId w:val="2"/>
              </w:numPr>
              <w:spacing w:after="120" w:line="240" w:lineRule="auto"/>
              <w:ind w:left="357" w:hanging="357"/>
              <w:rPr>
                <w:rFonts w:ascii="Arial" w:eastAsia="Times New Roman" w:hAnsi="Arial" w:cs="Arial"/>
                <w:i/>
                <w:iCs/>
                <w:color w:val="222222"/>
                <w:sz w:val="20"/>
                <w:szCs w:val="20"/>
                <w:lang w:val="en-GB"/>
              </w:rPr>
            </w:pPr>
            <w:r w:rsidRPr="00C7362D">
              <w:rPr>
                <w:rFonts w:ascii="Arial" w:eastAsia="Times New Roman" w:hAnsi="Arial" w:cs="Arial"/>
                <w:i/>
                <w:iCs/>
                <w:color w:val="222222"/>
                <w:sz w:val="20"/>
                <w:szCs w:val="20"/>
                <w:lang w:val="en-GB"/>
              </w:rPr>
              <w:t xml:space="preserve">At least two </w:t>
            </w:r>
            <w:r w:rsidR="002E7160" w:rsidRPr="00C7362D">
              <w:rPr>
                <w:rFonts w:ascii="Arial" w:eastAsia="Times New Roman" w:hAnsi="Arial" w:cs="Arial"/>
                <w:i/>
                <w:iCs/>
                <w:color w:val="222222"/>
                <w:sz w:val="20"/>
                <w:szCs w:val="20"/>
                <w:lang w:val="en-GB"/>
              </w:rPr>
              <w:t>regional meeting</w:t>
            </w:r>
            <w:r w:rsidRPr="00C7362D">
              <w:rPr>
                <w:rFonts w:ascii="Arial" w:eastAsia="Times New Roman" w:hAnsi="Arial" w:cs="Arial"/>
                <w:i/>
                <w:iCs/>
                <w:color w:val="222222"/>
                <w:sz w:val="20"/>
                <w:szCs w:val="20"/>
                <w:lang w:val="en-GB"/>
              </w:rPr>
              <w:t>s</w:t>
            </w:r>
            <w:r w:rsidR="002E7160" w:rsidRPr="00C7362D">
              <w:rPr>
                <w:rFonts w:ascii="Arial" w:eastAsia="Times New Roman" w:hAnsi="Arial" w:cs="Arial"/>
                <w:i/>
                <w:iCs/>
                <w:color w:val="222222"/>
                <w:sz w:val="20"/>
                <w:szCs w:val="20"/>
                <w:lang w:val="en-GB"/>
              </w:rPr>
              <w:t xml:space="preserve"> </w:t>
            </w:r>
            <w:r w:rsidRPr="00C7362D">
              <w:rPr>
                <w:rFonts w:ascii="Arial" w:eastAsia="Times New Roman" w:hAnsi="Arial" w:cs="Arial"/>
                <w:i/>
                <w:iCs/>
                <w:color w:val="222222"/>
                <w:sz w:val="20"/>
                <w:szCs w:val="20"/>
                <w:lang w:val="en-GB"/>
              </w:rPr>
              <w:t xml:space="preserve">to discuss the platform design and functionality </w:t>
            </w:r>
            <w:r w:rsidR="002E7160" w:rsidRPr="00C7362D">
              <w:rPr>
                <w:rFonts w:ascii="Arial" w:eastAsia="Times New Roman" w:hAnsi="Arial" w:cs="Arial"/>
                <w:i/>
                <w:iCs/>
                <w:color w:val="222222"/>
                <w:sz w:val="20"/>
                <w:szCs w:val="20"/>
                <w:lang w:val="en-GB"/>
              </w:rPr>
              <w:t xml:space="preserve">= </w:t>
            </w:r>
          </w:p>
          <w:p w14:paraId="40F85394" w14:textId="77777777" w:rsidR="00313F45" w:rsidRPr="00C7362D" w:rsidRDefault="00313F45" w:rsidP="004309AD">
            <w:pPr>
              <w:spacing w:after="0" w:line="240" w:lineRule="auto"/>
              <w:rPr>
                <w:rFonts w:ascii="Arial" w:eastAsia="Times New Roman" w:hAnsi="Arial" w:cs="Arial"/>
                <w:i/>
                <w:iCs/>
                <w:color w:val="222222"/>
                <w:sz w:val="20"/>
                <w:szCs w:val="20"/>
                <w:lang w:val="en-GB"/>
              </w:rPr>
            </w:pPr>
          </w:p>
          <w:p w14:paraId="11AB1A27" w14:textId="77777777" w:rsidR="004309AD" w:rsidRPr="00C7362D" w:rsidRDefault="004309AD" w:rsidP="004309AD">
            <w:pPr>
              <w:spacing w:after="0" w:line="240" w:lineRule="auto"/>
              <w:rPr>
                <w:rFonts w:ascii="Arial" w:eastAsia="Times New Roman" w:hAnsi="Arial" w:cs="Arial"/>
                <w:color w:val="222222"/>
                <w:sz w:val="19"/>
                <w:szCs w:val="19"/>
                <w:lang w:val="en-GB"/>
              </w:rPr>
            </w:pPr>
            <w:r w:rsidRPr="00C7362D">
              <w:rPr>
                <w:rFonts w:ascii="Arial" w:eastAsia="Times New Roman" w:hAnsi="Arial" w:cs="Arial"/>
                <w:i/>
                <w:iCs/>
                <w:color w:val="222222"/>
                <w:sz w:val="20"/>
                <w:szCs w:val="20"/>
                <w:lang w:val="en-GB"/>
              </w:rPr>
              <w:t>(please indicate estimated number of one-person trips)</w:t>
            </w:r>
          </w:p>
        </w:tc>
      </w:tr>
      <w:tr w:rsidR="004309AD" w:rsidRPr="00B1139B" w14:paraId="77D7CD2B" w14:textId="77777777" w:rsidTr="004309AD">
        <w:tc>
          <w:tcPr>
            <w:tcW w:w="2971" w:type="dxa"/>
            <w:tcBorders>
              <w:top w:val="nil"/>
              <w:left w:val="single" w:sz="8" w:space="0" w:color="auto"/>
              <w:bottom w:val="single" w:sz="8" w:space="0" w:color="auto"/>
              <w:right w:val="double" w:sz="4" w:space="0" w:color="auto"/>
            </w:tcBorders>
            <w:shd w:val="clear" w:color="auto" w:fill="FBD4B4"/>
            <w:tcMar>
              <w:top w:w="0" w:type="dxa"/>
              <w:left w:w="108" w:type="dxa"/>
              <w:bottom w:w="0" w:type="dxa"/>
              <w:right w:w="108" w:type="dxa"/>
            </w:tcMar>
            <w:hideMark/>
          </w:tcPr>
          <w:p w14:paraId="4A32A76C" w14:textId="77777777" w:rsidR="004309AD" w:rsidRPr="00C7362D" w:rsidRDefault="004309AD" w:rsidP="004309AD">
            <w:pPr>
              <w:spacing w:after="0" w:line="240" w:lineRule="auto"/>
              <w:rPr>
                <w:rFonts w:ascii="Arial" w:eastAsia="Times New Roman" w:hAnsi="Arial" w:cs="Arial"/>
                <w:color w:val="222222"/>
                <w:sz w:val="19"/>
                <w:szCs w:val="19"/>
                <w:lang w:val="en-GB"/>
              </w:rPr>
            </w:pPr>
            <w:r w:rsidRPr="00C7362D">
              <w:rPr>
                <w:rFonts w:ascii="Arial" w:eastAsia="Times New Roman" w:hAnsi="Arial" w:cs="Arial"/>
                <w:color w:val="222222"/>
                <w:sz w:val="20"/>
                <w:szCs w:val="20"/>
                <w:lang w:val="en-GB"/>
              </w:rPr>
              <w:t>Other</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4DB546" w14:textId="77777777" w:rsidR="002E7160" w:rsidRPr="00C7362D" w:rsidRDefault="002E7160" w:rsidP="002E7160">
            <w:pPr>
              <w:pStyle w:val="ListParagraph"/>
              <w:numPr>
                <w:ilvl w:val="0"/>
                <w:numId w:val="1"/>
              </w:numPr>
              <w:spacing w:after="0" w:line="240" w:lineRule="auto"/>
              <w:contextualSpacing w:val="0"/>
              <w:rPr>
                <w:rFonts w:ascii="Arial" w:eastAsia="Times New Roman" w:hAnsi="Arial" w:cs="Arial"/>
                <w:i/>
                <w:iCs/>
                <w:color w:val="222222"/>
                <w:sz w:val="20"/>
                <w:szCs w:val="20"/>
                <w:lang w:val="en-GB"/>
              </w:rPr>
            </w:pPr>
            <w:r w:rsidRPr="00C7362D">
              <w:rPr>
                <w:rFonts w:ascii="Arial" w:eastAsia="Times New Roman" w:hAnsi="Arial" w:cs="Arial"/>
                <w:i/>
                <w:iCs/>
                <w:color w:val="222222"/>
                <w:sz w:val="20"/>
                <w:szCs w:val="20"/>
                <w:lang w:val="en-GB"/>
              </w:rPr>
              <w:t xml:space="preserve">Translation / interpretation and publishing/ printing services = </w:t>
            </w:r>
          </w:p>
          <w:p w14:paraId="04300C82" w14:textId="77777777" w:rsidR="002E7160" w:rsidRPr="00C7362D" w:rsidRDefault="002E7160" w:rsidP="002E7160">
            <w:pPr>
              <w:pStyle w:val="ListParagraph"/>
              <w:numPr>
                <w:ilvl w:val="0"/>
                <w:numId w:val="1"/>
              </w:numPr>
              <w:spacing w:after="0" w:line="240" w:lineRule="auto"/>
              <w:contextualSpacing w:val="0"/>
              <w:rPr>
                <w:rFonts w:ascii="Arial" w:eastAsia="Times New Roman" w:hAnsi="Arial" w:cs="Arial"/>
                <w:i/>
                <w:iCs/>
                <w:color w:val="222222"/>
                <w:sz w:val="20"/>
                <w:szCs w:val="20"/>
                <w:lang w:val="en-GB"/>
              </w:rPr>
            </w:pPr>
            <w:r w:rsidRPr="00C7362D">
              <w:rPr>
                <w:rFonts w:ascii="Arial" w:eastAsia="Times New Roman" w:hAnsi="Arial" w:cs="Arial"/>
                <w:i/>
                <w:iCs/>
                <w:color w:val="222222"/>
                <w:sz w:val="20"/>
                <w:szCs w:val="20"/>
                <w:lang w:val="en-GB"/>
              </w:rPr>
              <w:t xml:space="preserve">Event logistics = </w:t>
            </w:r>
          </w:p>
          <w:p w14:paraId="425C950B" w14:textId="77777777" w:rsidR="002E7160" w:rsidRPr="00C7362D" w:rsidRDefault="002E7160" w:rsidP="002E7160">
            <w:pPr>
              <w:pStyle w:val="ListParagraph"/>
              <w:numPr>
                <w:ilvl w:val="0"/>
                <w:numId w:val="1"/>
              </w:numPr>
              <w:spacing w:after="0" w:line="240" w:lineRule="auto"/>
              <w:contextualSpacing w:val="0"/>
              <w:rPr>
                <w:rFonts w:ascii="Arial" w:eastAsia="Times New Roman" w:hAnsi="Arial" w:cs="Arial"/>
                <w:i/>
                <w:iCs/>
                <w:color w:val="222222"/>
                <w:sz w:val="20"/>
                <w:szCs w:val="20"/>
                <w:lang w:val="en-GB"/>
              </w:rPr>
            </w:pPr>
            <w:r w:rsidRPr="00C7362D">
              <w:rPr>
                <w:rFonts w:ascii="Arial" w:eastAsia="Times New Roman" w:hAnsi="Arial" w:cs="Arial"/>
                <w:i/>
                <w:iCs/>
                <w:color w:val="222222"/>
                <w:sz w:val="20"/>
                <w:szCs w:val="20"/>
                <w:lang w:val="en-GB"/>
              </w:rPr>
              <w:t xml:space="preserve">Sundry = </w:t>
            </w:r>
          </w:p>
          <w:p w14:paraId="74CE9B36" w14:textId="77777777" w:rsidR="002E7160" w:rsidRPr="00C7362D" w:rsidRDefault="002E7160" w:rsidP="004309AD">
            <w:pPr>
              <w:spacing w:after="0" w:line="240" w:lineRule="auto"/>
              <w:rPr>
                <w:rFonts w:ascii="Arial" w:eastAsia="Times New Roman" w:hAnsi="Arial" w:cs="Arial"/>
                <w:i/>
                <w:iCs/>
                <w:color w:val="222222"/>
                <w:sz w:val="20"/>
                <w:szCs w:val="20"/>
                <w:lang w:val="en-GB"/>
              </w:rPr>
            </w:pPr>
          </w:p>
          <w:p w14:paraId="35256D1D" w14:textId="77777777" w:rsidR="004309AD" w:rsidRPr="00C7362D" w:rsidRDefault="004309AD" w:rsidP="004309AD">
            <w:pPr>
              <w:spacing w:after="0" w:line="240" w:lineRule="auto"/>
              <w:rPr>
                <w:rFonts w:ascii="Arial" w:eastAsia="Times New Roman" w:hAnsi="Arial" w:cs="Arial"/>
                <w:color w:val="222222"/>
                <w:sz w:val="19"/>
                <w:szCs w:val="19"/>
                <w:lang w:val="en-GB"/>
              </w:rPr>
            </w:pPr>
            <w:r w:rsidRPr="00C7362D">
              <w:rPr>
                <w:rFonts w:ascii="Arial" w:eastAsia="Times New Roman" w:hAnsi="Arial" w:cs="Arial"/>
                <w:i/>
                <w:iCs/>
                <w:color w:val="222222"/>
                <w:sz w:val="20"/>
                <w:szCs w:val="20"/>
                <w:lang w:val="en-GB"/>
              </w:rPr>
              <w:t>(please specify any other type of resource and indicative costs in Euro)</w:t>
            </w:r>
          </w:p>
        </w:tc>
      </w:tr>
    </w:tbl>
    <w:p w14:paraId="2CE6F072" w14:textId="77777777" w:rsidR="004309AD" w:rsidRPr="00911456" w:rsidRDefault="004309AD" w:rsidP="004309AD">
      <w:pPr>
        <w:shd w:val="clear" w:color="auto" w:fill="FFFFFF"/>
        <w:spacing w:after="0" w:line="240" w:lineRule="auto"/>
        <w:ind w:left="720"/>
        <w:rPr>
          <w:rFonts w:ascii="Arial" w:eastAsia="Times New Roman" w:hAnsi="Arial" w:cs="Arial"/>
          <w:color w:val="222222"/>
          <w:sz w:val="19"/>
          <w:szCs w:val="19"/>
          <w:lang w:val="en-GB"/>
        </w:rPr>
      </w:pPr>
      <w:r w:rsidRPr="00911456">
        <w:rPr>
          <w:rFonts w:ascii="Arial" w:eastAsia="Times New Roman" w:hAnsi="Arial" w:cs="Arial"/>
          <w:color w:val="0000FF"/>
          <w:sz w:val="19"/>
          <w:szCs w:val="19"/>
          <w:lang w:val="en-GB"/>
        </w:rPr>
        <w:t> </w:t>
      </w:r>
    </w:p>
    <w:tbl>
      <w:tblPr>
        <w:tblW w:w="10342" w:type="dxa"/>
        <w:shd w:val="clear" w:color="auto" w:fill="FFFFFF"/>
        <w:tblCellMar>
          <w:left w:w="0" w:type="dxa"/>
          <w:right w:w="0" w:type="dxa"/>
        </w:tblCellMar>
        <w:tblLook w:val="04A0" w:firstRow="1" w:lastRow="0" w:firstColumn="1" w:lastColumn="0" w:noHBand="0" w:noVBand="1"/>
      </w:tblPr>
      <w:tblGrid>
        <w:gridCol w:w="2971"/>
        <w:gridCol w:w="7371"/>
      </w:tblGrid>
      <w:tr w:rsidR="004309AD" w:rsidRPr="00B1139B" w14:paraId="61F5FCB5" w14:textId="77777777" w:rsidTr="004309AD">
        <w:tc>
          <w:tcPr>
            <w:tcW w:w="2971" w:type="dxa"/>
            <w:tcBorders>
              <w:top w:val="single" w:sz="8" w:space="0" w:color="auto"/>
              <w:left w:val="single" w:sz="8" w:space="0" w:color="auto"/>
              <w:bottom w:val="single" w:sz="8" w:space="0" w:color="auto"/>
              <w:right w:val="double" w:sz="4" w:space="0" w:color="auto"/>
            </w:tcBorders>
            <w:shd w:val="clear" w:color="auto" w:fill="FBD4B4"/>
            <w:tcMar>
              <w:top w:w="0" w:type="dxa"/>
              <w:left w:w="108" w:type="dxa"/>
              <w:bottom w:w="0" w:type="dxa"/>
              <w:right w:w="108" w:type="dxa"/>
            </w:tcMar>
            <w:hideMark/>
          </w:tcPr>
          <w:p w14:paraId="32A308C7" w14:textId="77777777" w:rsidR="004309AD" w:rsidRPr="00911456" w:rsidRDefault="004309AD" w:rsidP="004309AD">
            <w:pPr>
              <w:spacing w:after="60" w:line="240" w:lineRule="auto"/>
              <w:rPr>
                <w:rFonts w:ascii="Arial" w:eastAsia="Times New Roman" w:hAnsi="Arial" w:cs="Arial"/>
                <w:color w:val="222222"/>
                <w:sz w:val="19"/>
                <w:szCs w:val="19"/>
                <w:lang w:val="en-GB"/>
              </w:rPr>
            </w:pPr>
            <w:r w:rsidRPr="00911456">
              <w:rPr>
                <w:rFonts w:ascii="Arial" w:eastAsia="Times New Roman" w:hAnsi="Arial" w:cs="Arial"/>
                <w:b/>
                <w:bCs/>
                <w:color w:val="222222"/>
                <w:sz w:val="20"/>
                <w:szCs w:val="20"/>
                <w:lang w:val="en-GB"/>
              </w:rPr>
              <w:t>EU4Digital Network</w:t>
            </w:r>
          </w:p>
        </w:tc>
        <w:tc>
          <w:tcPr>
            <w:tcW w:w="7371"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33947915" w14:textId="77777777" w:rsidR="004309AD" w:rsidRPr="00911456" w:rsidRDefault="00774C4A" w:rsidP="004309AD">
            <w:pPr>
              <w:spacing w:after="60" w:line="240" w:lineRule="auto"/>
              <w:rPr>
                <w:rFonts w:ascii="Arial" w:eastAsia="Times New Roman" w:hAnsi="Arial" w:cs="Arial"/>
                <w:color w:val="222222"/>
                <w:sz w:val="19"/>
                <w:szCs w:val="19"/>
                <w:lang w:val="en-GB"/>
              </w:rPr>
            </w:pPr>
            <w:r w:rsidRPr="00911456">
              <w:rPr>
                <w:rFonts w:ascii="Arial" w:eastAsia="Times New Roman" w:hAnsi="Arial" w:cs="Arial"/>
                <w:b/>
                <w:bCs/>
                <w:color w:val="000000"/>
                <w:sz w:val="20"/>
                <w:szCs w:val="20"/>
                <w:lang w:val="en-GB"/>
              </w:rPr>
              <w:t>eHealth</w:t>
            </w:r>
          </w:p>
        </w:tc>
      </w:tr>
      <w:tr w:rsidR="004309AD" w:rsidRPr="00B1139B" w14:paraId="70AB383F" w14:textId="77777777" w:rsidTr="004309AD">
        <w:tc>
          <w:tcPr>
            <w:tcW w:w="2971" w:type="dxa"/>
            <w:tcBorders>
              <w:top w:val="nil"/>
              <w:left w:val="single" w:sz="8" w:space="0" w:color="auto"/>
              <w:bottom w:val="single" w:sz="8" w:space="0" w:color="auto"/>
              <w:right w:val="double" w:sz="4" w:space="0" w:color="auto"/>
            </w:tcBorders>
            <w:shd w:val="clear" w:color="auto" w:fill="FBD4B4"/>
            <w:tcMar>
              <w:top w:w="0" w:type="dxa"/>
              <w:left w:w="108" w:type="dxa"/>
              <w:bottom w:w="0" w:type="dxa"/>
              <w:right w:w="108" w:type="dxa"/>
            </w:tcMar>
            <w:hideMark/>
          </w:tcPr>
          <w:p w14:paraId="34ECA30A" w14:textId="77777777" w:rsidR="004309AD" w:rsidRPr="00911456" w:rsidRDefault="004309AD" w:rsidP="004309AD">
            <w:pPr>
              <w:spacing w:after="0" w:line="240" w:lineRule="auto"/>
              <w:rPr>
                <w:rFonts w:ascii="Arial" w:eastAsia="Times New Roman" w:hAnsi="Arial" w:cs="Arial"/>
                <w:color w:val="222222"/>
                <w:sz w:val="19"/>
                <w:szCs w:val="19"/>
                <w:lang w:val="en-GB"/>
              </w:rPr>
            </w:pPr>
            <w:r w:rsidRPr="00911456">
              <w:rPr>
                <w:rFonts w:ascii="Arial" w:eastAsia="Times New Roman" w:hAnsi="Arial" w:cs="Arial"/>
                <w:color w:val="222222"/>
                <w:sz w:val="20"/>
                <w:szCs w:val="20"/>
                <w:lang w:val="en-GB"/>
              </w:rPr>
              <w:t>Action</w:t>
            </w:r>
          </w:p>
        </w:tc>
        <w:tc>
          <w:tcPr>
            <w:tcW w:w="7371" w:type="dxa"/>
            <w:tcBorders>
              <w:top w:val="nil"/>
              <w:left w:val="nil"/>
              <w:bottom w:val="single" w:sz="8" w:space="0" w:color="auto"/>
              <w:right w:val="single" w:sz="8" w:space="0" w:color="auto"/>
            </w:tcBorders>
            <w:shd w:val="clear" w:color="auto" w:fill="D6E3BC"/>
            <w:tcMar>
              <w:top w:w="0" w:type="dxa"/>
              <w:left w:w="108" w:type="dxa"/>
              <w:bottom w:w="0" w:type="dxa"/>
              <w:right w:w="108" w:type="dxa"/>
            </w:tcMar>
            <w:hideMark/>
          </w:tcPr>
          <w:p w14:paraId="75379710" w14:textId="77777777" w:rsidR="004309AD" w:rsidRPr="00911456" w:rsidRDefault="00774C4A" w:rsidP="004309AD">
            <w:pPr>
              <w:spacing w:after="0" w:line="240" w:lineRule="auto"/>
              <w:jc w:val="both"/>
              <w:rPr>
                <w:rFonts w:ascii="Arial" w:eastAsia="Times New Roman" w:hAnsi="Arial" w:cs="Arial"/>
                <w:color w:val="222222"/>
                <w:sz w:val="19"/>
                <w:szCs w:val="19"/>
                <w:lang w:val="en-GB"/>
              </w:rPr>
            </w:pPr>
            <w:r w:rsidRPr="00911456">
              <w:rPr>
                <w:rFonts w:ascii="Arial" w:hAnsi="Arial" w:cs="Arial"/>
                <w:color w:val="000000"/>
                <w:sz w:val="20"/>
                <w:szCs w:val="20"/>
                <w:shd w:val="clear" w:color="auto" w:fill="D6E3BC"/>
                <w:lang w:val="en-GB"/>
              </w:rPr>
              <w:t xml:space="preserve">Pilot cross-border eHealth among EaP partner countries and with EU </w:t>
            </w:r>
            <w:proofErr w:type="spellStart"/>
            <w:r w:rsidRPr="00911456">
              <w:rPr>
                <w:rFonts w:ascii="Arial" w:hAnsi="Arial" w:cs="Arial"/>
                <w:color w:val="000000"/>
                <w:sz w:val="20"/>
                <w:szCs w:val="20"/>
                <w:shd w:val="clear" w:color="auto" w:fill="D6E3BC"/>
                <w:lang w:val="en-GB"/>
              </w:rPr>
              <w:t>MSs.</w:t>
            </w:r>
            <w:proofErr w:type="spellEnd"/>
          </w:p>
        </w:tc>
      </w:tr>
      <w:tr w:rsidR="004309AD" w:rsidRPr="00B1139B" w14:paraId="22C2F9BC" w14:textId="77777777" w:rsidTr="004309AD">
        <w:tc>
          <w:tcPr>
            <w:tcW w:w="2971" w:type="dxa"/>
            <w:tcBorders>
              <w:top w:val="nil"/>
              <w:left w:val="single" w:sz="8" w:space="0" w:color="auto"/>
              <w:bottom w:val="single" w:sz="8" w:space="0" w:color="auto"/>
              <w:right w:val="double" w:sz="4" w:space="0" w:color="auto"/>
            </w:tcBorders>
            <w:shd w:val="clear" w:color="auto" w:fill="FBD4B4"/>
            <w:tcMar>
              <w:top w:w="0" w:type="dxa"/>
              <w:left w:w="108" w:type="dxa"/>
              <w:bottom w:w="0" w:type="dxa"/>
              <w:right w:w="108" w:type="dxa"/>
            </w:tcMar>
            <w:hideMark/>
          </w:tcPr>
          <w:p w14:paraId="7399B767" w14:textId="77777777" w:rsidR="004309AD" w:rsidRPr="00911456" w:rsidRDefault="004309AD" w:rsidP="004309AD">
            <w:pPr>
              <w:spacing w:after="0" w:line="240" w:lineRule="auto"/>
              <w:rPr>
                <w:rFonts w:ascii="Arial" w:eastAsia="Times New Roman" w:hAnsi="Arial" w:cs="Arial"/>
                <w:color w:val="222222"/>
                <w:sz w:val="19"/>
                <w:szCs w:val="19"/>
                <w:lang w:val="en-GB"/>
              </w:rPr>
            </w:pPr>
            <w:r w:rsidRPr="00911456">
              <w:rPr>
                <w:rFonts w:ascii="Arial" w:eastAsia="Times New Roman" w:hAnsi="Arial" w:cs="Arial"/>
                <w:color w:val="222222"/>
                <w:sz w:val="20"/>
                <w:szCs w:val="20"/>
                <w:lang w:val="en-GB"/>
              </w:rPr>
              <w:t>Action description</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D0B86D" w14:textId="77777777" w:rsidR="004F1486" w:rsidRPr="00010639" w:rsidRDefault="004F1486" w:rsidP="004F1486">
            <w:pPr>
              <w:pStyle w:val="ListParagraph"/>
              <w:numPr>
                <w:ilvl w:val="0"/>
                <w:numId w:val="2"/>
              </w:numPr>
              <w:spacing w:after="120" w:line="240" w:lineRule="auto"/>
              <w:contextualSpacing w:val="0"/>
              <w:rPr>
                <w:rFonts w:ascii="Arial" w:eastAsia="Times New Roman" w:hAnsi="Arial" w:cs="Arial"/>
                <w:i/>
                <w:iCs/>
                <w:color w:val="222222"/>
                <w:sz w:val="20"/>
                <w:szCs w:val="20"/>
                <w:lang w:val="en-GB"/>
              </w:rPr>
            </w:pPr>
            <w:r w:rsidRPr="00010639">
              <w:rPr>
                <w:rFonts w:ascii="Arial" w:eastAsia="Times New Roman" w:hAnsi="Arial" w:cs="Arial"/>
                <w:i/>
                <w:iCs/>
                <w:color w:val="222222"/>
                <w:sz w:val="20"/>
                <w:szCs w:val="20"/>
                <w:lang w:val="en-GB"/>
              </w:rPr>
              <w:t>Establish management, coordination and monitoring modality of drafting common eHealth harmonization and interoperability guidelines and standards</w:t>
            </w:r>
            <w:r>
              <w:rPr>
                <w:rFonts w:ascii="Arial" w:eastAsia="Times New Roman" w:hAnsi="Arial" w:cs="Arial"/>
                <w:i/>
                <w:iCs/>
                <w:color w:val="222222"/>
                <w:sz w:val="20"/>
                <w:szCs w:val="20"/>
                <w:lang w:val="en-GB"/>
              </w:rPr>
              <w:t>,</w:t>
            </w:r>
            <w:r w:rsidRPr="00010639">
              <w:rPr>
                <w:rFonts w:ascii="Arial" w:eastAsia="Times New Roman" w:hAnsi="Arial" w:cs="Arial"/>
                <w:i/>
                <w:iCs/>
                <w:color w:val="222222"/>
                <w:sz w:val="20"/>
                <w:szCs w:val="20"/>
                <w:lang w:val="en-GB"/>
              </w:rPr>
              <w:t xml:space="preserve"> both on a national level and between countries in the EaP region </w:t>
            </w:r>
            <w:r w:rsidRPr="00010639">
              <w:rPr>
                <w:rFonts w:ascii="Arial" w:hAnsi="Arial" w:cs="Arial"/>
                <w:color w:val="000000"/>
                <w:sz w:val="20"/>
                <w:szCs w:val="20"/>
                <w:shd w:val="clear" w:color="auto" w:fill="D6E3BC"/>
                <w:lang w:val="en-GB"/>
              </w:rPr>
              <w:t xml:space="preserve"> </w:t>
            </w:r>
          </w:p>
          <w:p w14:paraId="53400197" w14:textId="77777777" w:rsidR="004F1486" w:rsidRPr="0024544B" w:rsidRDefault="004F1486" w:rsidP="004F1486">
            <w:pPr>
              <w:numPr>
                <w:ilvl w:val="0"/>
                <w:numId w:val="2"/>
              </w:numPr>
              <w:spacing w:after="120" w:line="240" w:lineRule="auto"/>
              <w:rPr>
                <w:rFonts w:ascii="Arial" w:eastAsia="Times New Roman" w:hAnsi="Arial" w:cs="Arial"/>
                <w:i/>
                <w:iCs/>
                <w:color w:val="222222"/>
                <w:sz w:val="20"/>
                <w:szCs w:val="20"/>
                <w:lang w:val="en-GB"/>
              </w:rPr>
            </w:pPr>
            <w:r>
              <w:rPr>
                <w:rFonts w:ascii="Arial" w:eastAsia="Times New Roman" w:hAnsi="Arial" w:cs="Arial"/>
                <w:i/>
                <w:iCs/>
                <w:color w:val="222222"/>
                <w:sz w:val="20"/>
                <w:szCs w:val="20"/>
                <w:lang w:val="en-GB"/>
              </w:rPr>
              <w:t xml:space="preserve">Establish a EaP community for </w:t>
            </w:r>
            <w:r w:rsidRPr="00B67B70">
              <w:rPr>
                <w:rFonts w:ascii="Arial" w:eastAsia="Times New Roman" w:hAnsi="Arial" w:cs="Arial"/>
                <w:i/>
                <w:iCs/>
                <w:color w:val="222222"/>
                <w:sz w:val="20"/>
                <w:szCs w:val="20"/>
                <w:lang w:val="en-GB"/>
              </w:rPr>
              <w:t>harmonization and interoperability</w:t>
            </w:r>
            <w:r>
              <w:rPr>
                <w:rFonts w:ascii="Arial" w:eastAsia="Times New Roman" w:hAnsi="Arial" w:cs="Arial"/>
                <w:i/>
                <w:iCs/>
                <w:color w:val="222222"/>
                <w:sz w:val="20"/>
                <w:szCs w:val="20"/>
                <w:lang w:val="en-GB"/>
              </w:rPr>
              <w:t xml:space="preserve"> development,</w:t>
            </w:r>
            <w:r w:rsidRPr="00B67B70">
              <w:rPr>
                <w:rFonts w:ascii="Arial" w:eastAsia="Times New Roman" w:hAnsi="Arial" w:cs="Arial"/>
                <w:i/>
                <w:iCs/>
                <w:color w:val="222222"/>
                <w:sz w:val="20"/>
                <w:szCs w:val="20"/>
                <w:lang w:val="en-GB"/>
              </w:rPr>
              <w:t xml:space="preserve"> </w:t>
            </w:r>
            <w:r>
              <w:rPr>
                <w:rFonts w:ascii="Arial" w:eastAsia="Times New Roman" w:hAnsi="Arial" w:cs="Arial"/>
                <w:i/>
                <w:iCs/>
                <w:color w:val="222222"/>
                <w:sz w:val="20"/>
                <w:szCs w:val="20"/>
                <w:lang w:val="en-GB"/>
              </w:rPr>
              <w:t>education and knowledge exchange</w:t>
            </w:r>
            <w:r w:rsidRPr="0024544B">
              <w:rPr>
                <w:rFonts w:ascii="Arial" w:eastAsia="Times New Roman" w:hAnsi="Arial" w:cs="Arial"/>
                <w:i/>
                <w:iCs/>
                <w:color w:val="222222"/>
                <w:sz w:val="20"/>
                <w:szCs w:val="20"/>
                <w:lang w:val="en-GB"/>
              </w:rPr>
              <w:t xml:space="preserve">  </w:t>
            </w:r>
          </w:p>
          <w:p w14:paraId="754BACAE" w14:textId="77777777" w:rsidR="006B0BEE" w:rsidRPr="00911456" w:rsidRDefault="006B0BEE" w:rsidP="004F1486">
            <w:pPr>
              <w:pStyle w:val="ListParagraph"/>
              <w:numPr>
                <w:ilvl w:val="0"/>
                <w:numId w:val="2"/>
              </w:numPr>
              <w:spacing w:after="120" w:line="240" w:lineRule="auto"/>
              <w:contextualSpacing w:val="0"/>
              <w:rPr>
                <w:rFonts w:ascii="Arial" w:eastAsia="Times New Roman" w:hAnsi="Arial" w:cs="Arial"/>
                <w:i/>
                <w:iCs/>
                <w:color w:val="222222"/>
                <w:sz w:val="20"/>
                <w:szCs w:val="20"/>
                <w:lang w:val="en-GB"/>
              </w:rPr>
            </w:pPr>
            <w:r w:rsidRPr="00911456">
              <w:rPr>
                <w:rFonts w:ascii="Arial" w:eastAsia="Times New Roman" w:hAnsi="Arial" w:cs="Arial"/>
                <w:i/>
                <w:iCs/>
                <w:color w:val="222222"/>
                <w:sz w:val="20"/>
                <w:szCs w:val="20"/>
                <w:lang w:val="en-GB"/>
              </w:rPr>
              <w:t>Mobilize experts to</w:t>
            </w:r>
          </w:p>
          <w:p w14:paraId="732C7B08" w14:textId="77777777" w:rsidR="00EB7A0D" w:rsidRPr="00911456" w:rsidRDefault="00EB7A0D" w:rsidP="004F1486">
            <w:pPr>
              <w:pStyle w:val="ListParagraph"/>
              <w:numPr>
                <w:ilvl w:val="1"/>
                <w:numId w:val="2"/>
              </w:numPr>
              <w:spacing w:after="120" w:line="240" w:lineRule="auto"/>
              <w:contextualSpacing w:val="0"/>
              <w:rPr>
                <w:rFonts w:ascii="Arial" w:eastAsia="Times New Roman" w:hAnsi="Arial" w:cs="Arial"/>
                <w:i/>
                <w:iCs/>
                <w:color w:val="222222"/>
                <w:sz w:val="20"/>
                <w:szCs w:val="20"/>
                <w:lang w:val="en-GB"/>
              </w:rPr>
            </w:pPr>
            <w:r w:rsidRPr="00911456">
              <w:rPr>
                <w:rFonts w:ascii="Arial" w:eastAsia="Times New Roman" w:hAnsi="Arial" w:cs="Arial"/>
                <w:i/>
                <w:iCs/>
                <w:color w:val="222222"/>
                <w:sz w:val="20"/>
                <w:szCs w:val="20"/>
                <w:lang w:val="en-GB"/>
              </w:rPr>
              <w:t>Select pilot</w:t>
            </w:r>
            <w:r w:rsidR="006B0BEE" w:rsidRPr="00911456">
              <w:rPr>
                <w:rFonts w:ascii="Arial" w:eastAsia="Times New Roman" w:hAnsi="Arial" w:cs="Arial"/>
                <w:i/>
                <w:iCs/>
                <w:color w:val="222222"/>
                <w:sz w:val="20"/>
                <w:szCs w:val="20"/>
                <w:lang w:val="en-GB"/>
              </w:rPr>
              <w:t xml:space="preserve"> countries from the EaP region and the EU.</w:t>
            </w:r>
            <w:r w:rsidRPr="00911456">
              <w:rPr>
                <w:rFonts w:ascii="Arial" w:eastAsia="Times New Roman" w:hAnsi="Arial" w:cs="Arial"/>
                <w:i/>
                <w:iCs/>
                <w:color w:val="222222"/>
                <w:sz w:val="20"/>
                <w:szCs w:val="20"/>
                <w:lang w:val="en-GB"/>
              </w:rPr>
              <w:t xml:space="preserve"> </w:t>
            </w:r>
          </w:p>
          <w:p w14:paraId="0C78CA6F" w14:textId="5BAA3874" w:rsidR="006B0BEE" w:rsidRPr="00911456" w:rsidRDefault="006B0BEE" w:rsidP="004F1486">
            <w:pPr>
              <w:pStyle w:val="ListParagraph"/>
              <w:numPr>
                <w:ilvl w:val="1"/>
                <w:numId w:val="2"/>
              </w:numPr>
              <w:spacing w:after="120" w:line="240" w:lineRule="auto"/>
              <w:contextualSpacing w:val="0"/>
              <w:rPr>
                <w:rFonts w:ascii="Arial" w:eastAsia="Times New Roman" w:hAnsi="Arial" w:cs="Arial"/>
                <w:i/>
                <w:iCs/>
                <w:color w:val="222222"/>
                <w:sz w:val="20"/>
                <w:szCs w:val="20"/>
                <w:lang w:val="en-GB"/>
              </w:rPr>
            </w:pPr>
            <w:r w:rsidRPr="00911456">
              <w:rPr>
                <w:rFonts w:ascii="Arial" w:eastAsia="Times New Roman" w:hAnsi="Arial" w:cs="Arial"/>
                <w:i/>
                <w:iCs/>
                <w:color w:val="222222"/>
                <w:sz w:val="20"/>
                <w:szCs w:val="20"/>
                <w:lang w:val="en-GB"/>
              </w:rPr>
              <w:t xml:space="preserve">Select pilot eHealth services (exchange of </w:t>
            </w:r>
            <w:r w:rsidR="00A25E2B" w:rsidRPr="00911456">
              <w:rPr>
                <w:rFonts w:ascii="Arial" w:eastAsia="Times New Roman" w:hAnsi="Arial" w:cs="Arial"/>
                <w:i/>
                <w:iCs/>
                <w:color w:val="222222"/>
                <w:sz w:val="20"/>
                <w:szCs w:val="20"/>
                <w:lang w:val="en-GB"/>
              </w:rPr>
              <w:t xml:space="preserve">patient electronic </w:t>
            </w:r>
            <w:r w:rsidRPr="00911456">
              <w:rPr>
                <w:rFonts w:ascii="Arial" w:eastAsia="Times New Roman" w:hAnsi="Arial" w:cs="Arial"/>
                <w:i/>
                <w:iCs/>
                <w:color w:val="222222"/>
                <w:sz w:val="20"/>
                <w:szCs w:val="20"/>
                <w:lang w:val="en-GB"/>
              </w:rPr>
              <w:t>medical records</w:t>
            </w:r>
            <w:r w:rsidR="004F1486">
              <w:rPr>
                <w:rFonts w:ascii="Arial" w:eastAsia="Times New Roman" w:hAnsi="Arial" w:cs="Arial"/>
                <w:i/>
                <w:iCs/>
                <w:color w:val="222222"/>
                <w:sz w:val="20"/>
                <w:szCs w:val="20"/>
                <w:lang w:val="en-GB"/>
              </w:rPr>
              <w:t>,</w:t>
            </w:r>
            <w:r w:rsidRPr="00911456">
              <w:rPr>
                <w:rFonts w:ascii="Arial" w:eastAsia="Times New Roman" w:hAnsi="Arial" w:cs="Arial"/>
                <w:i/>
                <w:iCs/>
                <w:color w:val="222222"/>
                <w:sz w:val="20"/>
                <w:szCs w:val="20"/>
                <w:lang w:val="en-GB"/>
              </w:rPr>
              <w:t xml:space="preserve"> electronic prescriptions</w:t>
            </w:r>
            <w:r w:rsidR="004F1486">
              <w:rPr>
                <w:rFonts w:ascii="Arial" w:eastAsia="Times New Roman" w:hAnsi="Arial" w:cs="Arial"/>
                <w:i/>
                <w:iCs/>
                <w:color w:val="222222"/>
                <w:sz w:val="20"/>
                <w:szCs w:val="20"/>
                <w:lang w:val="en-GB"/>
              </w:rPr>
              <w:t xml:space="preserve"> and alignment of services</w:t>
            </w:r>
            <w:r w:rsidRPr="00911456">
              <w:rPr>
                <w:rFonts w:ascii="Arial" w:eastAsia="Times New Roman" w:hAnsi="Arial" w:cs="Arial"/>
                <w:i/>
                <w:iCs/>
                <w:color w:val="222222"/>
                <w:sz w:val="20"/>
                <w:szCs w:val="20"/>
                <w:lang w:val="en-GB"/>
              </w:rPr>
              <w:t>).</w:t>
            </w:r>
          </w:p>
          <w:p w14:paraId="10FAC6CA" w14:textId="510B4740" w:rsidR="00EB7A0D" w:rsidRPr="00911456" w:rsidRDefault="00EB7A0D" w:rsidP="004F1486">
            <w:pPr>
              <w:pStyle w:val="ListParagraph"/>
              <w:numPr>
                <w:ilvl w:val="1"/>
                <w:numId w:val="2"/>
              </w:numPr>
              <w:spacing w:after="120" w:line="240" w:lineRule="auto"/>
              <w:contextualSpacing w:val="0"/>
              <w:rPr>
                <w:rFonts w:ascii="Arial" w:eastAsia="Times New Roman" w:hAnsi="Arial" w:cs="Arial"/>
                <w:i/>
                <w:iCs/>
                <w:color w:val="222222"/>
                <w:sz w:val="20"/>
                <w:szCs w:val="20"/>
                <w:lang w:val="en-GB"/>
              </w:rPr>
            </w:pPr>
            <w:r w:rsidRPr="00911456">
              <w:rPr>
                <w:rFonts w:ascii="Arial" w:eastAsia="Times New Roman" w:hAnsi="Arial" w:cs="Arial"/>
                <w:i/>
                <w:iCs/>
                <w:color w:val="222222"/>
                <w:sz w:val="20"/>
                <w:szCs w:val="20"/>
                <w:lang w:val="en-GB"/>
              </w:rPr>
              <w:t xml:space="preserve">Select (procure) interoperability technologies and </w:t>
            </w:r>
            <w:r w:rsidR="004F1486">
              <w:rPr>
                <w:rFonts w:ascii="Arial" w:eastAsia="Times New Roman" w:hAnsi="Arial" w:cs="Arial"/>
                <w:i/>
                <w:iCs/>
                <w:color w:val="222222"/>
                <w:sz w:val="20"/>
                <w:szCs w:val="20"/>
                <w:lang w:val="en-GB"/>
              </w:rPr>
              <w:t xml:space="preserve">user </w:t>
            </w:r>
            <w:r w:rsidRPr="00911456">
              <w:rPr>
                <w:rFonts w:ascii="Arial" w:eastAsia="Times New Roman" w:hAnsi="Arial" w:cs="Arial"/>
                <w:i/>
                <w:iCs/>
                <w:color w:val="222222"/>
                <w:sz w:val="20"/>
                <w:szCs w:val="20"/>
                <w:lang w:val="en-GB"/>
              </w:rPr>
              <w:t xml:space="preserve">solutions. </w:t>
            </w:r>
          </w:p>
          <w:p w14:paraId="7FA8EB47" w14:textId="3AE75249" w:rsidR="00EB7A0D" w:rsidRPr="00911456" w:rsidRDefault="004F1486" w:rsidP="004F1486">
            <w:pPr>
              <w:pStyle w:val="ListParagraph"/>
              <w:numPr>
                <w:ilvl w:val="0"/>
                <w:numId w:val="2"/>
              </w:numPr>
              <w:spacing w:after="120" w:line="240" w:lineRule="auto"/>
              <w:contextualSpacing w:val="0"/>
              <w:rPr>
                <w:rFonts w:ascii="Arial" w:eastAsia="Times New Roman" w:hAnsi="Arial" w:cs="Arial"/>
                <w:i/>
                <w:iCs/>
                <w:color w:val="222222"/>
                <w:sz w:val="20"/>
                <w:szCs w:val="20"/>
                <w:lang w:val="en-GB"/>
              </w:rPr>
            </w:pPr>
            <w:r w:rsidRPr="00B1139B">
              <w:rPr>
                <w:rFonts w:ascii="Arial" w:eastAsia="Times New Roman" w:hAnsi="Arial" w:cs="Arial"/>
                <w:i/>
                <w:iCs/>
                <w:color w:val="222222"/>
                <w:sz w:val="20"/>
                <w:szCs w:val="20"/>
                <w:lang w:val="en-GB"/>
              </w:rPr>
              <w:t>Implement</w:t>
            </w:r>
            <w:r>
              <w:rPr>
                <w:rFonts w:ascii="Arial" w:eastAsia="Times New Roman" w:hAnsi="Arial" w:cs="Arial"/>
                <w:i/>
                <w:iCs/>
                <w:color w:val="222222"/>
                <w:sz w:val="20"/>
                <w:szCs w:val="20"/>
                <w:lang w:val="en-GB"/>
              </w:rPr>
              <w:t>ation of</w:t>
            </w:r>
            <w:r w:rsidR="00EB7A0D" w:rsidRPr="00911456">
              <w:rPr>
                <w:rFonts w:ascii="Arial" w:eastAsia="Times New Roman" w:hAnsi="Arial" w:cs="Arial"/>
                <w:i/>
                <w:iCs/>
                <w:color w:val="222222"/>
                <w:sz w:val="20"/>
                <w:szCs w:val="20"/>
                <w:lang w:val="en-GB"/>
              </w:rPr>
              <w:t xml:space="preserve"> pilots</w:t>
            </w:r>
            <w:r>
              <w:rPr>
                <w:rFonts w:ascii="Arial" w:eastAsia="Times New Roman" w:hAnsi="Arial" w:cs="Arial"/>
                <w:i/>
                <w:iCs/>
                <w:color w:val="222222"/>
                <w:sz w:val="20"/>
                <w:szCs w:val="20"/>
                <w:lang w:val="en-GB"/>
              </w:rPr>
              <w:t xml:space="preserve">, pilot execution </w:t>
            </w:r>
            <w:r w:rsidR="00EB7A0D" w:rsidRPr="00911456">
              <w:rPr>
                <w:rFonts w:ascii="Arial" w:eastAsia="Times New Roman" w:hAnsi="Arial" w:cs="Arial"/>
                <w:i/>
                <w:iCs/>
                <w:color w:val="222222"/>
                <w:sz w:val="20"/>
                <w:szCs w:val="20"/>
                <w:lang w:val="en-GB"/>
              </w:rPr>
              <w:t>and evaluat</w:t>
            </w:r>
            <w:r>
              <w:rPr>
                <w:rFonts w:ascii="Arial" w:eastAsia="Times New Roman" w:hAnsi="Arial" w:cs="Arial"/>
                <w:i/>
                <w:iCs/>
                <w:color w:val="222222"/>
                <w:sz w:val="20"/>
                <w:szCs w:val="20"/>
                <w:lang w:val="en-GB"/>
              </w:rPr>
              <w:t>ion of their</w:t>
            </w:r>
            <w:r w:rsidR="00EB7A0D" w:rsidRPr="00911456">
              <w:rPr>
                <w:rFonts w:ascii="Arial" w:eastAsia="Times New Roman" w:hAnsi="Arial" w:cs="Arial"/>
                <w:i/>
                <w:iCs/>
                <w:color w:val="222222"/>
                <w:sz w:val="20"/>
                <w:szCs w:val="20"/>
                <w:lang w:val="en-GB"/>
              </w:rPr>
              <w:t xml:space="preserve"> their results</w:t>
            </w:r>
            <w:r>
              <w:rPr>
                <w:rFonts w:ascii="Arial" w:eastAsia="Times New Roman" w:hAnsi="Arial" w:cs="Arial"/>
                <w:i/>
                <w:iCs/>
                <w:color w:val="222222"/>
                <w:sz w:val="20"/>
                <w:szCs w:val="20"/>
                <w:lang w:val="en-GB"/>
              </w:rPr>
              <w:t xml:space="preserve"> (technical and health service level)</w:t>
            </w:r>
            <w:r w:rsidR="00EB7A0D" w:rsidRPr="00911456">
              <w:rPr>
                <w:rFonts w:ascii="Arial" w:eastAsia="Times New Roman" w:hAnsi="Arial" w:cs="Arial"/>
                <w:i/>
                <w:iCs/>
                <w:color w:val="222222"/>
                <w:sz w:val="20"/>
                <w:szCs w:val="20"/>
                <w:lang w:val="en-GB"/>
              </w:rPr>
              <w:t>.</w:t>
            </w:r>
          </w:p>
          <w:p w14:paraId="0E56EFF8" w14:textId="574C9E8C" w:rsidR="00EB7A0D" w:rsidRPr="00911456" w:rsidRDefault="00EB7A0D" w:rsidP="004F1486">
            <w:pPr>
              <w:numPr>
                <w:ilvl w:val="0"/>
                <w:numId w:val="2"/>
              </w:numPr>
              <w:spacing w:after="120" w:line="240" w:lineRule="auto"/>
              <w:rPr>
                <w:rFonts w:ascii="Arial" w:eastAsia="Times New Roman" w:hAnsi="Arial" w:cs="Arial"/>
                <w:i/>
                <w:iCs/>
                <w:color w:val="222222"/>
                <w:sz w:val="20"/>
                <w:szCs w:val="20"/>
                <w:lang w:val="en-GB"/>
              </w:rPr>
            </w:pPr>
            <w:r w:rsidRPr="00911456">
              <w:rPr>
                <w:rFonts w:ascii="Arial" w:eastAsia="Times New Roman" w:hAnsi="Arial" w:cs="Arial"/>
                <w:i/>
                <w:iCs/>
                <w:color w:val="222222"/>
                <w:sz w:val="20"/>
                <w:szCs w:val="20"/>
                <w:lang w:val="en-GB"/>
              </w:rPr>
              <w:t>Build capacities of institutions involved through</w:t>
            </w:r>
            <w:r w:rsidR="004F1486" w:rsidRPr="00010639">
              <w:rPr>
                <w:rFonts w:ascii="Arial" w:eastAsia="Times New Roman" w:hAnsi="Arial" w:cs="Arial"/>
                <w:i/>
                <w:iCs/>
                <w:color w:val="222222"/>
                <w:sz w:val="20"/>
                <w:szCs w:val="20"/>
                <w:lang w:val="en-GB"/>
              </w:rPr>
              <w:t xml:space="preserve"> </w:t>
            </w:r>
            <w:r w:rsidR="004F1486">
              <w:rPr>
                <w:rFonts w:ascii="Arial" w:eastAsia="Times New Roman" w:hAnsi="Arial" w:cs="Arial"/>
                <w:i/>
                <w:iCs/>
                <w:color w:val="222222"/>
                <w:sz w:val="20"/>
                <w:szCs w:val="20"/>
                <w:lang w:val="en-GB"/>
              </w:rPr>
              <w:t>dedicated governance and management,</w:t>
            </w:r>
            <w:r w:rsidR="004F1486" w:rsidRPr="00B1139B">
              <w:rPr>
                <w:rFonts w:ascii="Arial" w:eastAsia="Times New Roman" w:hAnsi="Arial" w:cs="Arial"/>
                <w:i/>
                <w:iCs/>
                <w:color w:val="222222"/>
                <w:sz w:val="20"/>
                <w:szCs w:val="20"/>
                <w:lang w:val="en-GB"/>
              </w:rPr>
              <w:t xml:space="preserve"> </w:t>
            </w:r>
            <w:r w:rsidRPr="00911456">
              <w:rPr>
                <w:rFonts w:ascii="Arial" w:eastAsia="Times New Roman" w:hAnsi="Arial" w:cs="Arial"/>
                <w:i/>
                <w:iCs/>
                <w:color w:val="222222"/>
                <w:sz w:val="20"/>
                <w:szCs w:val="20"/>
                <w:lang w:val="en-GB"/>
              </w:rPr>
              <w:t xml:space="preserve">training, advisory services, practice exchange, study tours.  </w:t>
            </w:r>
          </w:p>
          <w:p w14:paraId="3840A33C" w14:textId="77777777" w:rsidR="004309AD" w:rsidRPr="00911456" w:rsidRDefault="004309AD" w:rsidP="004309AD">
            <w:pPr>
              <w:spacing w:after="0" w:line="240" w:lineRule="auto"/>
              <w:rPr>
                <w:rFonts w:ascii="Arial" w:eastAsia="Times New Roman" w:hAnsi="Arial" w:cs="Arial"/>
                <w:color w:val="222222"/>
                <w:sz w:val="19"/>
                <w:szCs w:val="19"/>
                <w:lang w:val="en-GB"/>
              </w:rPr>
            </w:pPr>
            <w:r w:rsidRPr="00911456">
              <w:rPr>
                <w:rFonts w:ascii="Arial" w:eastAsia="Times New Roman" w:hAnsi="Arial" w:cs="Arial"/>
                <w:i/>
                <w:iCs/>
                <w:color w:val="222222"/>
                <w:sz w:val="20"/>
                <w:szCs w:val="20"/>
                <w:lang w:val="en-GB"/>
              </w:rPr>
              <w:t>(please describe what the action entails in 5-10 lines as clearly as possible)</w:t>
            </w:r>
          </w:p>
        </w:tc>
      </w:tr>
      <w:tr w:rsidR="004309AD" w:rsidRPr="00B1139B" w14:paraId="257D0F58" w14:textId="77777777" w:rsidTr="004309AD">
        <w:tc>
          <w:tcPr>
            <w:tcW w:w="2971" w:type="dxa"/>
            <w:tcBorders>
              <w:top w:val="nil"/>
              <w:left w:val="single" w:sz="8" w:space="0" w:color="auto"/>
              <w:bottom w:val="single" w:sz="8" w:space="0" w:color="auto"/>
              <w:right w:val="double" w:sz="4" w:space="0" w:color="auto"/>
            </w:tcBorders>
            <w:shd w:val="clear" w:color="auto" w:fill="FBD4B4"/>
            <w:tcMar>
              <w:top w:w="0" w:type="dxa"/>
              <w:left w:w="108" w:type="dxa"/>
              <w:bottom w:w="0" w:type="dxa"/>
              <w:right w:w="108" w:type="dxa"/>
            </w:tcMar>
            <w:hideMark/>
          </w:tcPr>
          <w:p w14:paraId="2CF358F8" w14:textId="77777777" w:rsidR="004309AD" w:rsidRPr="00911456" w:rsidRDefault="004309AD" w:rsidP="004309AD">
            <w:pPr>
              <w:spacing w:after="0" w:line="240" w:lineRule="auto"/>
              <w:rPr>
                <w:rFonts w:ascii="Arial" w:eastAsia="Times New Roman" w:hAnsi="Arial" w:cs="Arial"/>
                <w:color w:val="222222"/>
                <w:sz w:val="19"/>
                <w:szCs w:val="19"/>
                <w:lang w:val="en-GB"/>
              </w:rPr>
            </w:pPr>
            <w:r w:rsidRPr="00911456">
              <w:rPr>
                <w:rFonts w:ascii="Arial" w:eastAsia="Times New Roman" w:hAnsi="Arial" w:cs="Arial"/>
                <w:color w:val="222222"/>
                <w:sz w:val="20"/>
                <w:szCs w:val="20"/>
                <w:lang w:val="en-GB"/>
              </w:rPr>
              <w:t>Outcome/Deliverable</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A8FA5D" w14:textId="77777777" w:rsidR="00B23170" w:rsidRPr="00911456" w:rsidRDefault="00B23170" w:rsidP="00B23170">
            <w:pPr>
              <w:numPr>
                <w:ilvl w:val="0"/>
                <w:numId w:val="2"/>
              </w:numPr>
              <w:spacing w:after="120" w:line="240" w:lineRule="auto"/>
              <w:ind w:left="357" w:hanging="357"/>
              <w:rPr>
                <w:rFonts w:ascii="Arial" w:eastAsia="Times New Roman" w:hAnsi="Arial" w:cs="Arial"/>
                <w:i/>
                <w:iCs/>
                <w:color w:val="222222"/>
                <w:sz w:val="20"/>
                <w:szCs w:val="20"/>
                <w:lang w:val="en-GB"/>
              </w:rPr>
            </w:pPr>
            <w:r w:rsidRPr="00911456">
              <w:rPr>
                <w:rFonts w:ascii="Arial" w:eastAsia="Times New Roman" w:hAnsi="Arial" w:cs="Arial"/>
                <w:i/>
                <w:iCs/>
                <w:color w:val="222222"/>
                <w:sz w:val="20"/>
                <w:szCs w:val="20"/>
                <w:lang w:val="en-GB"/>
              </w:rPr>
              <w:t>Report on needs assessment of suitable technologies and readiness of institutions to implement interoperable cross-border e</w:t>
            </w:r>
            <w:r w:rsidR="006B0BEE" w:rsidRPr="00911456">
              <w:rPr>
                <w:rFonts w:ascii="Arial" w:eastAsia="Times New Roman" w:hAnsi="Arial" w:cs="Arial"/>
                <w:i/>
                <w:iCs/>
                <w:color w:val="222222"/>
                <w:sz w:val="20"/>
                <w:szCs w:val="20"/>
                <w:lang w:val="en-GB"/>
              </w:rPr>
              <w:t>Health services.</w:t>
            </w:r>
            <w:r w:rsidRPr="00911456">
              <w:rPr>
                <w:rFonts w:ascii="Arial" w:eastAsia="Times New Roman" w:hAnsi="Arial" w:cs="Arial"/>
                <w:i/>
                <w:iCs/>
                <w:color w:val="222222"/>
                <w:sz w:val="20"/>
                <w:szCs w:val="20"/>
                <w:lang w:val="en-GB"/>
              </w:rPr>
              <w:t xml:space="preserve"> </w:t>
            </w:r>
          </w:p>
          <w:p w14:paraId="03997437" w14:textId="77777777" w:rsidR="00B23170" w:rsidRPr="00911456" w:rsidRDefault="00B23170" w:rsidP="00B23170">
            <w:pPr>
              <w:numPr>
                <w:ilvl w:val="0"/>
                <w:numId w:val="2"/>
              </w:numPr>
              <w:spacing w:after="120" w:line="240" w:lineRule="auto"/>
              <w:ind w:left="357" w:hanging="357"/>
              <w:rPr>
                <w:rFonts w:ascii="Arial" w:eastAsia="Times New Roman" w:hAnsi="Arial" w:cs="Arial"/>
                <w:i/>
                <w:iCs/>
                <w:color w:val="222222"/>
                <w:sz w:val="20"/>
                <w:szCs w:val="20"/>
                <w:lang w:val="en-GB"/>
              </w:rPr>
            </w:pPr>
            <w:r w:rsidRPr="00911456">
              <w:rPr>
                <w:rFonts w:ascii="Arial" w:eastAsia="Times New Roman" w:hAnsi="Arial" w:cs="Arial"/>
                <w:i/>
                <w:iCs/>
                <w:color w:val="222222"/>
                <w:sz w:val="20"/>
                <w:szCs w:val="20"/>
                <w:lang w:val="en-GB"/>
              </w:rPr>
              <w:t>Description of pilot cases.</w:t>
            </w:r>
          </w:p>
          <w:p w14:paraId="310C1ED3" w14:textId="77777777" w:rsidR="00B23170" w:rsidRPr="00911456" w:rsidRDefault="00B23170" w:rsidP="00B23170">
            <w:pPr>
              <w:pStyle w:val="ListParagraph"/>
              <w:numPr>
                <w:ilvl w:val="0"/>
                <w:numId w:val="2"/>
              </w:numPr>
              <w:spacing w:after="120" w:line="240" w:lineRule="auto"/>
              <w:ind w:left="357" w:hanging="357"/>
              <w:contextualSpacing w:val="0"/>
              <w:rPr>
                <w:rFonts w:ascii="Arial" w:eastAsia="Times New Roman" w:hAnsi="Arial" w:cs="Arial"/>
                <w:i/>
                <w:iCs/>
                <w:color w:val="222222"/>
                <w:sz w:val="20"/>
                <w:szCs w:val="20"/>
                <w:lang w:val="en-GB"/>
              </w:rPr>
            </w:pPr>
            <w:r w:rsidRPr="00911456">
              <w:rPr>
                <w:rFonts w:ascii="Arial" w:eastAsia="Times New Roman" w:hAnsi="Arial" w:cs="Arial"/>
                <w:i/>
                <w:iCs/>
                <w:color w:val="222222"/>
                <w:sz w:val="20"/>
                <w:szCs w:val="20"/>
                <w:lang w:val="en-GB"/>
              </w:rPr>
              <w:lastRenderedPageBreak/>
              <w:t xml:space="preserve">Report on piloting results. </w:t>
            </w:r>
          </w:p>
          <w:p w14:paraId="39074B03" w14:textId="77777777" w:rsidR="00B23170" w:rsidRPr="00911456" w:rsidRDefault="00B23170" w:rsidP="00B23170">
            <w:pPr>
              <w:numPr>
                <w:ilvl w:val="0"/>
                <w:numId w:val="2"/>
              </w:numPr>
              <w:spacing w:after="120" w:line="240" w:lineRule="auto"/>
              <w:ind w:left="357" w:hanging="357"/>
              <w:rPr>
                <w:rFonts w:ascii="Arial" w:eastAsia="Times New Roman" w:hAnsi="Arial" w:cs="Arial"/>
                <w:i/>
                <w:iCs/>
                <w:color w:val="222222"/>
                <w:sz w:val="20"/>
                <w:szCs w:val="20"/>
                <w:lang w:val="en-GB"/>
              </w:rPr>
            </w:pPr>
            <w:r w:rsidRPr="00911456">
              <w:rPr>
                <w:rFonts w:ascii="Arial" w:eastAsia="Times New Roman" w:hAnsi="Arial" w:cs="Arial"/>
                <w:i/>
                <w:iCs/>
                <w:color w:val="222222"/>
                <w:sz w:val="20"/>
                <w:szCs w:val="20"/>
                <w:lang w:val="en-GB"/>
              </w:rPr>
              <w:t xml:space="preserve">Regulation, practices and policies for cross-border interoperability in eHealth harmonized with the EU. </w:t>
            </w:r>
          </w:p>
          <w:p w14:paraId="67D57B11" w14:textId="77777777" w:rsidR="00D32CAA" w:rsidRPr="00911456" w:rsidRDefault="00D32CAA" w:rsidP="00A170D9">
            <w:pPr>
              <w:spacing w:after="120" w:line="240" w:lineRule="auto"/>
              <w:ind w:left="357"/>
              <w:rPr>
                <w:rFonts w:ascii="Arial" w:eastAsia="Times New Roman" w:hAnsi="Arial" w:cs="Arial"/>
                <w:i/>
                <w:iCs/>
                <w:color w:val="222222"/>
                <w:sz w:val="20"/>
                <w:szCs w:val="20"/>
                <w:lang w:val="en-GB"/>
              </w:rPr>
            </w:pPr>
            <w:r w:rsidRPr="00911456">
              <w:rPr>
                <w:rFonts w:ascii="Arial" w:eastAsia="Times New Roman" w:hAnsi="Arial" w:cs="Arial"/>
                <w:i/>
                <w:iCs/>
                <w:color w:val="222222"/>
                <w:sz w:val="20"/>
                <w:szCs w:val="20"/>
                <w:lang w:val="en-GB"/>
              </w:rPr>
              <w:t xml:space="preserve"> </w:t>
            </w:r>
          </w:p>
          <w:p w14:paraId="03DF383C" w14:textId="77777777" w:rsidR="004309AD" w:rsidRPr="00911456" w:rsidRDefault="004309AD" w:rsidP="00D32CAA">
            <w:pPr>
              <w:spacing w:after="120" w:line="240" w:lineRule="auto"/>
              <w:rPr>
                <w:rFonts w:ascii="Arial" w:eastAsia="Times New Roman" w:hAnsi="Arial" w:cs="Arial"/>
                <w:i/>
                <w:iCs/>
                <w:color w:val="222222"/>
                <w:sz w:val="20"/>
                <w:szCs w:val="20"/>
                <w:lang w:val="en-GB"/>
              </w:rPr>
            </w:pPr>
            <w:r w:rsidRPr="00911456">
              <w:rPr>
                <w:rFonts w:ascii="Arial" w:eastAsia="Times New Roman" w:hAnsi="Arial" w:cs="Arial"/>
                <w:i/>
                <w:iCs/>
                <w:color w:val="222222"/>
                <w:sz w:val="20"/>
                <w:szCs w:val="20"/>
                <w:lang w:val="en-GB"/>
              </w:rPr>
              <w:t>(please describe the outcome/deliverable of the action in 3-5 lines as clearly as possible)</w:t>
            </w:r>
          </w:p>
        </w:tc>
      </w:tr>
      <w:tr w:rsidR="004309AD" w:rsidRPr="00B1139B" w14:paraId="38B47A64" w14:textId="77777777" w:rsidTr="004309AD">
        <w:tc>
          <w:tcPr>
            <w:tcW w:w="2971" w:type="dxa"/>
            <w:tcBorders>
              <w:top w:val="nil"/>
              <w:left w:val="single" w:sz="8" w:space="0" w:color="auto"/>
              <w:bottom w:val="single" w:sz="8" w:space="0" w:color="auto"/>
              <w:right w:val="double" w:sz="4" w:space="0" w:color="auto"/>
            </w:tcBorders>
            <w:shd w:val="clear" w:color="auto" w:fill="FBD4B4"/>
            <w:tcMar>
              <w:top w:w="0" w:type="dxa"/>
              <w:left w:w="108" w:type="dxa"/>
              <w:bottom w:w="0" w:type="dxa"/>
              <w:right w:w="108" w:type="dxa"/>
            </w:tcMar>
            <w:hideMark/>
          </w:tcPr>
          <w:p w14:paraId="49C269A0" w14:textId="77777777" w:rsidR="004309AD" w:rsidRPr="0065125D" w:rsidRDefault="004309AD" w:rsidP="004309AD">
            <w:pPr>
              <w:spacing w:after="0" w:line="240" w:lineRule="auto"/>
              <w:rPr>
                <w:rFonts w:ascii="Arial" w:eastAsia="Times New Roman" w:hAnsi="Arial" w:cs="Arial"/>
                <w:color w:val="222222"/>
                <w:sz w:val="19"/>
                <w:szCs w:val="19"/>
                <w:lang w:val="en-GB"/>
              </w:rPr>
            </w:pPr>
            <w:r w:rsidRPr="0065125D">
              <w:rPr>
                <w:rFonts w:ascii="Arial" w:eastAsia="Times New Roman" w:hAnsi="Arial" w:cs="Arial"/>
                <w:b/>
                <w:bCs/>
                <w:color w:val="222222"/>
                <w:sz w:val="20"/>
                <w:szCs w:val="20"/>
                <w:lang w:val="en-GB"/>
              </w:rPr>
              <w:lastRenderedPageBreak/>
              <w:t>Resources needed for action</w:t>
            </w:r>
          </w:p>
        </w:tc>
        <w:tc>
          <w:tcPr>
            <w:tcW w:w="7371" w:type="dxa"/>
            <w:tcBorders>
              <w:top w:val="nil"/>
              <w:left w:val="nil"/>
              <w:bottom w:val="single" w:sz="8" w:space="0" w:color="auto"/>
              <w:right w:val="single" w:sz="8" w:space="0" w:color="auto"/>
            </w:tcBorders>
            <w:shd w:val="clear" w:color="auto" w:fill="FBD4B4"/>
            <w:tcMar>
              <w:top w:w="0" w:type="dxa"/>
              <w:left w:w="108" w:type="dxa"/>
              <w:bottom w:w="0" w:type="dxa"/>
              <w:right w:w="108" w:type="dxa"/>
            </w:tcMar>
            <w:hideMark/>
          </w:tcPr>
          <w:p w14:paraId="425B03FB" w14:textId="77777777" w:rsidR="004309AD" w:rsidRPr="0065125D" w:rsidRDefault="004309AD" w:rsidP="004309AD">
            <w:pPr>
              <w:spacing w:after="0" w:line="240" w:lineRule="auto"/>
              <w:rPr>
                <w:rFonts w:ascii="Arial" w:eastAsia="Times New Roman" w:hAnsi="Arial" w:cs="Arial"/>
                <w:color w:val="222222"/>
                <w:sz w:val="19"/>
                <w:szCs w:val="19"/>
                <w:lang w:val="en-GB"/>
              </w:rPr>
            </w:pPr>
            <w:r w:rsidRPr="0065125D">
              <w:rPr>
                <w:rFonts w:ascii="Arial" w:eastAsia="Times New Roman" w:hAnsi="Arial" w:cs="Arial"/>
                <w:b/>
                <w:bCs/>
                <w:color w:val="222222"/>
                <w:sz w:val="20"/>
                <w:szCs w:val="20"/>
                <w:lang w:val="en-GB"/>
              </w:rPr>
              <w:t>Type of resource needed and indicative costs</w:t>
            </w:r>
          </w:p>
        </w:tc>
      </w:tr>
      <w:tr w:rsidR="004309AD" w:rsidRPr="00B1139B" w14:paraId="5881C91C" w14:textId="77777777" w:rsidTr="004309AD">
        <w:tc>
          <w:tcPr>
            <w:tcW w:w="2971" w:type="dxa"/>
            <w:tcBorders>
              <w:top w:val="nil"/>
              <w:left w:val="single" w:sz="8" w:space="0" w:color="auto"/>
              <w:bottom w:val="single" w:sz="8" w:space="0" w:color="auto"/>
              <w:right w:val="double" w:sz="4" w:space="0" w:color="auto"/>
            </w:tcBorders>
            <w:shd w:val="clear" w:color="auto" w:fill="FBD4B4"/>
            <w:tcMar>
              <w:top w:w="0" w:type="dxa"/>
              <w:left w:w="108" w:type="dxa"/>
              <w:bottom w:w="0" w:type="dxa"/>
              <w:right w:w="108" w:type="dxa"/>
            </w:tcMar>
            <w:hideMark/>
          </w:tcPr>
          <w:p w14:paraId="7EC82FBB" w14:textId="77777777" w:rsidR="004309AD" w:rsidRPr="0065125D" w:rsidRDefault="004309AD" w:rsidP="004309AD">
            <w:pPr>
              <w:spacing w:after="0" w:line="240" w:lineRule="auto"/>
              <w:rPr>
                <w:rFonts w:ascii="Arial" w:eastAsia="Times New Roman" w:hAnsi="Arial" w:cs="Arial"/>
                <w:color w:val="222222"/>
                <w:sz w:val="19"/>
                <w:szCs w:val="19"/>
                <w:lang w:val="en-GB"/>
              </w:rPr>
            </w:pPr>
            <w:r w:rsidRPr="0065125D">
              <w:rPr>
                <w:rFonts w:ascii="Arial" w:eastAsia="Times New Roman" w:hAnsi="Arial" w:cs="Arial"/>
                <w:color w:val="222222"/>
                <w:sz w:val="20"/>
                <w:szCs w:val="20"/>
                <w:lang w:val="en-GB"/>
              </w:rPr>
              <w:t>Personnel</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DC1E3B" w14:textId="77777777" w:rsidR="006B0BEE" w:rsidRPr="0065125D" w:rsidRDefault="006B0BEE" w:rsidP="006B0BEE">
            <w:pPr>
              <w:numPr>
                <w:ilvl w:val="0"/>
                <w:numId w:val="2"/>
              </w:numPr>
              <w:spacing w:after="120" w:line="240" w:lineRule="auto"/>
              <w:ind w:left="357" w:hanging="357"/>
              <w:rPr>
                <w:rFonts w:ascii="Arial" w:eastAsia="Times New Roman" w:hAnsi="Arial" w:cs="Arial"/>
                <w:i/>
                <w:iCs/>
                <w:color w:val="222222"/>
                <w:sz w:val="20"/>
                <w:szCs w:val="20"/>
                <w:lang w:val="en-GB"/>
              </w:rPr>
            </w:pPr>
            <w:r w:rsidRPr="0065125D">
              <w:rPr>
                <w:rFonts w:ascii="Arial" w:eastAsia="Times New Roman" w:hAnsi="Arial" w:cs="Arial"/>
                <w:i/>
                <w:iCs/>
                <w:color w:val="222222"/>
                <w:sz w:val="20"/>
                <w:szCs w:val="20"/>
                <w:lang w:val="en-GB"/>
              </w:rPr>
              <w:t>eHealth service cross-border piloting team</w:t>
            </w:r>
            <w:r w:rsidR="00A25E2B" w:rsidRPr="0065125D">
              <w:rPr>
                <w:rFonts w:ascii="Arial" w:eastAsia="Times New Roman" w:hAnsi="Arial" w:cs="Arial"/>
                <w:i/>
                <w:iCs/>
                <w:color w:val="222222"/>
                <w:sz w:val="20"/>
                <w:szCs w:val="20"/>
                <w:lang w:val="en-GB"/>
              </w:rPr>
              <w:t xml:space="preserve"> from three partner countries and at least one EU MS</w:t>
            </w:r>
            <w:r w:rsidRPr="0065125D">
              <w:rPr>
                <w:rFonts w:ascii="Arial" w:eastAsia="Times New Roman" w:hAnsi="Arial" w:cs="Arial"/>
                <w:i/>
                <w:iCs/>
                <w:color w:val="222222"/>
                <w:sz w:val="20"/>
                <w:szCs w:val="20"/>
                <w:lang w:val="en-GB"/>
              </w:rPr>
              <w:t xml:space="preserve">: </w:t>
            </w:r>
            <w:r w:rsidR="00A25E2B" w:rsidRPr="0065125D">
              <w:rPr>
                <w:rFonts w:ascii="Arial" w:eastAsia="Times New Roman" w:hAnsi="Arial" w:cs="Arial"/>
                <w:i/>
                <w:iCs/>
                <w:color w:val="222222"/>
                <w:sz w:val="20"/>
                <w:szCs w:val="20"/>
                <w:lang w:val="en-GB"/>
              </w:rPr>
              <w:t>10 experts (</w:t>
            </w:r>
            <w:r w:rsidRPr="0065125D">
              <w:rPr>
                <w:rFonts w:ascii="Arial" w:eastAsia="Times New Roman" w:hAnsi="Arial" w:cs="Arial"/>
                <w:i/>
                <w:iCs/>
                <w:color w:val="222222"/>
                <w:sz w:val="20"/>
                <w:szCs w:val="20"/>
                <w:lang w:val="en-GB"/>
              </w:rPr>
              <w:t xml:space="preserve">at least 6 experts </w:t>
            </w:r>
            <w:r w:rsidR="00A25E2B" w:rsidRPr="0065125D">
              <w:rPr>
                <w:rFonts w:ascii="Arial" w:eastAsia="Times New Roman" w:hAnsi="Arial" w:cs="Arial"/>
                <w:i/>
                <w:iCs/>
                <w:color w:val="222222"/>
                <w:sz w:val="20"/>
                <w:szCs w:val="20"/>
                <w:lang w:val="en-GB"/>
              </w:rPr>
              <w:t>-- 2</w:t>
            </w:r>
            <w:r w:rsidRPr="0065125D">
              <w:rPr>
                <w:rFonts w:ascii="Arial" w:eastAsia="Times New Roman" w:hAnsi="Arial" w:cs="Arial"/>
                <w:i/>
                <w:iCs/>
                <w:color w:val="222222"/>
                <w:sz w:val="20"/>
                <w:szCs w:val="20"/>
                <w:lang w:val="en-GB"/>
              </w:rPr>
              <w:t xml:space="preserve"> from each partner </w:t>
            </w:r>
            <w:r w:rsidR="00A25E2B" w:rsidRPr="0065125D">
              <w:rPr>
                <w:rFonts w:ascii="Arial" w:eastAsia="Times New Roman" w:hAnsi="Arial" w:cs="Arial"/>
                <w:i/>
                <w:iCs/>
                <w:color w:val="222222"/>
                <w:sz w:val="20"/>
                <w:szCs w:val="20"/>
                <w:lang w:val="en-GB"/>
              </w:rPr>
              <w:t xml:space="preserve">countries, 2 from EU MS, 2 independent) </w:t>
            </w:r>
            <w:r w:rsidRPr="0065125D">
              <w:rPr>
                <w:rFonts w:ascii="Arial" w:eastAsia="Times New Roman" w:hAnsi="Arial" w:cs="Arial"/>
                <w:i/>
                <w:iCs/>
                <w:color w:val="222222"/>
                <w:sz w:val="20"/>
                <w:szCs w:val="20"/>
                <w:lang w:val="en-GB"/>
              </w:rPr>
              <w:t xml:space="preserve">expected to work 60 work-days each = </w:t>
            </w:r>
            <w:r w:rsidR="00A25E2B" w:rsidRPr="0065125D">
              <w:rPr>
                <w:rFonts w:ascii="Arial" w:eastAsia="Times New Roman" w:hAnsi="Arial" w:cs="Arial"/>
                <w:i/>
                <w:iCs/>
                <w:color w:val="222222"/>
                <w:sz w:val="20"/>
                <w:szCs w:val="20"/>
                <w:lang w:val="en-GB"/>
              </w:rPr>
              <w:t>6</w:t>
            </w:r>
            <w:r w:rsidRPr="0065125D">
              <w:rPr>
                <w:rFonts w:ascii="Arial" w:eastAsia="Times New Roman" w:hAnsi="Arial" w:cs="Arial"/>
                <w:i/>
                <w:iCs/>
                <w:color w:val="222222"/>
                <w:sz w:val="20"/>
                <w:szCs w:val="20"/>
                <w:lang w:val="en-GB"/>
              </w:rPr>
              <w:t xml:space="preserve">00 person-days. </w:t>
            </w:r>
          </w:p>
          <w:p w14:paraId="77809CAA" w14:textId="77777777" w:rsidR="000955AE" w:rsidRPr="0065125D" w:rsidRDefault="000955AE" w:rsidP="004309AD">
            <w:pPr>
              <w:spacing w:after="0" w:line="240" w:lineRule="auto"/>
              <w:rPr>
                <w:rFonts w:ascii="Arial" w:eastAsia="Times New Roman" w:hAnsi="Arial" w:cs="Arial"/>
                <w:i/>
                <w:iCs/>
                <w:color w:val="222222"/>
                <w:sz w:val="20"/>
                <w:szCs w:val="20"/>
                <w:lang w:val="en-GB"/>
              </w:rPr>
            </w:pPr>
          </w:p>
          <w:p w14:paraId="1C0720CB" w14:textId="77777777" w:rsidR="004309AD" w:rsidRPr="0065125D" w:rsidRDefault="004309AD" w:rsidP="004309AD">
            <w:pPr>
              <w:spacing w:after="0" w:line="240" w:lineRule="auto"/>
              <w:rPr>
                <w:rFonts w:ascii="Arial" w:eastAsia="Times New Roman" w:hAnsi="Arial" w:cs="Arial"/>
                <w:color w:val="222222"/>
                <w:sz w:val="19"/>
                <w:szCs w:val="19"/>
                <w:lang w:val="en-GB"/>
              </w:rPr>
            </w:pPr>
            <w:r w:rsidRPr="0065125D">
              <w:rPr>
                <w:rFonts w:ascii="Arial" w:eastAsia="Times New Roman" w:hAnsi="Arial" w:cs="Arial"/>
                <w:i/>
                <w:iCs/>
                <w:color w:val="222222"/>
                <w:sz w:val="20"/>
                <w:szCs w:val="20"/>
                <w:lang w:val="en-GB"/>
              </w:rPr>
              <w:t>(please indicate estimated number of person-months)</w:t>
            </w:r>
          </w:p>
        </w:tc>
      </w:tr>
      <w:tr w:rsidR="004309AD" w:rsidRPr="00B1139B" w14:paraId="5C60586C" w14:textId="77777777" w:rsidTr="004309AD">
        <w:tc>
          <w:tcPr>
            <w:tcW w:w="2971" w:type="dxa"/>
            <w:tcBorders>
              <w:top w:val="nil"/>
              <w:left w:val="single" w:sz="8" w:space="0" w:color="auto"/>
              <w:bottom w:val="single" w:sz="8" w:space="0" w:color="auto"/>
              <w:right w:val="double" w:sz="4" w:space="0" w:color="auto"/>
            </w:tcBorders>
            <w:shd w:val="clear" w:color="auto" w:fill="FBD4B4"/>
            <w:tcMar>
              <w:top w:w="0" w:type="dxa"/>
              <w:left w:w="108" w:type="dxa"/>
              <w:bottom w:w="0" w:type="dxa"/>
              <w:right w:w="108" w:type="dxa"/>
            </w:tcMar>
            <w:hideMark/>
          </w:tcPr>
          <w:p w14:paraId="060D2E50" w14:textId="77777777" w:rsidR="004309AD" w:rsidRPr="0065125D" w:rsidRDefault="004309AD" w:rsidP="004309AD">
            <w:pPr>
              <w:spacing w:after="0" w:line="240" w:lineRule="auto"/>
              <w:rPr>
                <w:rFonts w:ascii="Arial" w:eastAsia="Times New Roman" w:hAnsi="Arial" w:cs="Arial"/>
                <w:color w:val="222222"/>
                <w:sz w:val="19"/>
                <w:szCs w:val="19"/>
                <w:lang w:val="en-GB"/>
              </w:rPr>
            </w:pPr>
            <w:r w:rsidRPr="0065125D">
              <w:rPr>
                <w:rFonts w:ascii="Arial" w:eastAsia="Times New Roman" w:hAnsi="Arial" w:cs="Arial"/>
                <w:color w:val="222222"/>
                <w:sz w:val="20"/>
                <w:szCs w:val="20"/>
                <w:lang w:val="en-GB"/>
              </w:rPr>
              <w:t>Equipment, infrastructure, licences, hardware, software</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B65F32" w14:textId="77777777" w:rsidR="006B0BEE" w:rsidRPr="0065125D" w:rsidRDefault="006B0BEE" w:rsidP="006B0BEE">
            <w:pPr>
              <w:numPr>
                <w:ilvl w:val="0"/>
                <w:numId w:val="2"/>
              </w:numPr>
              <w:spacing w:after="120" w:line="240" w:lineRule="auto"/>
              <w:ind w:left="357" w:hanging="357"/>
              <w:rPr>
                <w:rFonts w:ascii="Arial" w:eastAsia="Times New Roman" w:hAnsi="Arial" w:cs="Arial"/>
                <w:i/>
                <w:iCs/>
                <w:color w:val="FF0000"/>
                <w:sz w:val="20"/>
                <w:szCs w:val="20"/>
                <w:lang w:val="en-GB"/>
              </w:rPr>
            </w:pPr>
            <w:r w:rsidRPr="0065125D">
              <w:rPr>
                <w:rFonts w:ascii="Arial" w:eastAsia="Times New Roman" w:hAnsi="Arial" w:cs="Arial"/>
                <w:i/>
                <w:iCs/>
                <w:color w:val="FF0000"/>
                <w:sz w:val="20"/>
                <w:szCs w:val="20"/>
                <w:lang w:val="en-GB"/>
              </w:rPr>
              <w:t xml:space="preserve">Equipment, software, licensing costs needed for implementing pilots = </w:t>
            </w:r>
          </w:p>
          <w:p w14:paraId="5CC067F0" w14:textId="5CF76BC7" w:rsidR="004309AD" w:rsidRPr="00916C4E" w:rsidRDefault="004309AD" w:rsidP="004309AD">
            <w:pPr>
              <w:spacing w:after="0" w:line="240" w:lineRule="auto"/>
              <w:rPr>
                <w:rFonts w:ascii="Arial" w:eastAsia="Times New Roman" w:hAnsi="Arial" w:cs="Arial"/>
                <w:color w:val="222222"/>
                <w:sz w:val="19"/>
                <w:szCs w:val="19"/>
                <w:lang w:val="en-GB"/>
              </w:rPr>
            </w:pPr>
          </w:p>
        </w:tc>
      </w:tr>
      <w:tr w:rsidR="004309AD" w:rsidRPr="00B1139B" w14:paraId="6682BD22" w14:textId="77777777" w:rsidTr="004309AD">
        <w:tc>
          <w:tcPr>
            <w:tcW w:w="2971" w:type="dxa"/>
            <w:tcBorders>
              <w:top w:val="nil"/>
              <w:left w:val="single" w:sz="8" w:space="0" w:color="auto"/>
              <w:bottom w:val="single" w:sz="8" w:space="0" w:color="auto"/>
              <w:right w:val="double" w:sz="4" w:space="0" w:color="auto"/>
            </w:tcBorders>
            <w:shd w:val="clear" w:color="auto" w:fill="FBD4B4"/>
            <w:tcMar>
              <w:top w:w="0" w:type="dxa"/>
              <w:left w:w="108" w:type="dxa"/>
              <w:bottom w:w="0" w:type="dxa"/>
              <w:right w:w="108" w:type="dxa"/>
            </w:tcMar>
            <w:hideMark/>
          </w:tcPr>
          <w:p w14:paraId="772D1932" w14:textId="77777777" w:rsidR="004309AD" w:rsidRPr="0065125D" w:rsidRDefault="004309AD" w:rsidP="004309AD">
            <w:pPr>
              <w:spacing w:after="0" w:line="240" w:lineRule="auto"/>
              <w:rPr>
                <w:rFonts w:ascii="Arial" w:eastAsia="Times New Roman" w:hAnsi="Arial" w:cs="Arial"/>
                <w:color w:val="222222"/>
                <w:sz w:val="19"/>
                <w:szCs w:val="19"/>
                <w:lang w:val="en-GB"/>
              </w:rPr>
            </w:pPr>
            <w:r w:rsidRPr="0065125D">
              <w:rPr>
                <w:rFonts w:ascii="Arial" w:eastAsia="Times New Roman" w:hAnsi="Arial" w:cs="Arial"/>
                <w:color w:val="222222"/>
                <w:sz w:val="20"/>
                <w:szCs w:val="20"/>
                <w:lang w:val="en-GB"/>
              </w:rPr>
              <w:t>Travel</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2C9DEF" w14:textId="77777777" w:rsidR="006B0BEE" w:rsidRPr="0065125D" w:rsidRDefault="006B0BEE" w:rsidP="006B0BEE">
            <w:pPr>
              <w:pStyle w:val="ListParagraph"/>
              <w:numPr>
                <w:ilvl w:val="0"/>
                <w:numId w:val="1"/>
              </w:numPr>
              <w:spacing w:after="0" w:line="240" w:lineRule="auto"/>
              <w:contextualSpacing w:val="0"/>
              <w:rPr>
                <w:rFonts w:ascii="Arial" w:eastAsia="Times New Roman" w:hAnsi="Arial" w:cs="Arial"/>
                <w:i/>
                <w:iCs/>
                <w:color w:val="222222"/>
                <w:sz w:val="20"/>
                <w:szCs w:val="20"/>
                <w:lang w:val="en-GB"/>
              </w:rPr>
            </w:pPr>
            <w:r w:rsidRPr="0065125D">
              <w:rPr>
                <w:rFonts w:ascii="Arial" w:eastAsia="Times New Roman" w:hAnsi="Arial" w:cs="Arial"/>
                <w:i/>
                <w:iCs/>
                <w:color w:val="222222"/>
                <w:sz w:val="20"/>
                <w:szCs w:val="20"/>
                <w:lang w:val="en-GB"/>
              </w:rPr>
              <w:t xml:space="preserve">At least 10 expert meetings = </w:t>
            </w:r>
          </w:p>
          <w:p w14:paraId="02B39C97" w14:textId="77777777" w:rsidR="006B0BEE" w:rsidRPr="0065125D" w:rsidRDefault="006B0BEE" w:rsidP="006B0BEE">
            <w:pPr>
              <w:pStyle w:val="ListParagraph"/>
              <w:numPr>
                <w:ilvl w:val="0"/>
                <w:numId w:val="1"/>
              </w:numPr>
              <w:spacing w:after="0" w:line="240" w:lineRule="auto"/>
              <w:contextualSpacing w:val="0"/>
              <w:rPr>
                <w:rFonts w:ascii="Arial" w:eastAsia="Times New Roman" w:hAnsi="Arial" w:cs="Arial"/>
                <w:i/>
                <w:iCs/>
                <w:color w:val="222222"/>
                <w:sz w:val="20"/>
                <w:szCs w:val="20"/>
                <w:lang w:val="en-GB"/>
              </w:rPr>
            </w:pPr>
            <w:r w:rsidRPr="0065125D">
              <w:rPr>
                <w:rFonts w:ascii="Arial" w:eastAsia="Times New Roman" w:hAnsi="Arial" w:cs="Arial"/>
                <w:i/>
                <w:iCs/>
                <w:color w:val="222222"/>
                <w:sz w:val="20"/>
                <w:szCs w:val="20"/>
                <w:lang w:val="en-GB"/>
              </w:rPr>
              <w:t>At least 15 visits to participating pilot partner countries and EU MSs =</w:t>
            </w:r>
          </w:p>
          <w:p w14:paraId="3F8AFA43" w14:textId="77777777" w:rsidR="00AC34DE" w:rsidRPr="0065125D" w:rsidRDefault="00AC34DE" w:rsidP="004309AD">
            <w:pPr>
              <w:spacing w:after="0" w:line="240" w:lineRule="auto"/>
              <w:rPr>
                <w:rFonts w:ascii="Arial" w:eastAsia="Times New Roman" w:hAnsi="Arial" w:cs="Arial"/>
                <w:i/>
                <w:iCs/>
                <w:color w:val="222222"/>
                <w:sz w:val="20"/>
                <w:szCs w:val="20"/>
                <w:lang w:val="en-GB"/>
              </w:rPr>
            </w:pPr>
          </w:p>
          <w:p w14:paraId="51AFB907" w14:textId="77777777" w:rsidR="00AC34DE" w:rsidRPr="0065125D" w:rsidRDefault="00AC34DE" w:rsidP="004309AD">
            <w:pPr>
              <w:spacing w:after="0" w:line="240" w:lineRule="auto"/>
              <w:rPr>
                <w:rFonts w:ascii="Arial" w:eastAsia="Times New Roman" w:hAnsi="Arial" w:cs="Arial"/>
                <w:i/>
                <w:iCs/>
                <w:color w:val="222222"/>
                <w:sz w:val="20"/>
                <w:szCs w:val="20"/>
                <w:lang w:val="en-GB"/>
              </w:rPr>
            </w:pPr>
          </w:p>
          <w:p w14:paraId="5D5A2678" w14:textId="77777777" w:rsidR="004309AD" w:rsidRPr="0065125D" w:rsidRDefault="004309AD" w:rsidP="004309AD">
            <w:pPr>
              <w:spacing w:after="0" w:line="240" w:lineRule="auto"/>
              <w:rPr>
                <w:rFonts w:ascii="Arial" w:eastAsia="Times New Roman" w:hAnsi="Arial" w:cs="Arial"/>
                <w:color w:val="222222"/>
                <w:sz w:val="19"/>
                <w:szCs w:val="19"/>
                <w:lang w:val="en-GB"/>
              </w:rPr>
            </w:pPr>
            <w:r w:rsidRPr="0065125D">
              <w:rPr>
                <w:rFonts w:ascii="Arial" w:eastAsia="Times New Roman" w:hAnsi="Arial" w:cs="Arial"/>
                <w:i/>
                <w:iCs/>
                <w:color w:val="222222"/>
                <w:sz w:val="20"/>
                <w:szCs w:val="20"/>
                <w:lang w:val="en-GB"/>
              </w:rPr>
              <w:t>(please indicate estimated number of one-person trips)</w:t>
            </w:r>
          </w:p>
        </w:tc>
      </w:tr>
      <w:tr w:rsidR="004309AD" w:rsidRPr="00B1139B" w14:paraId="23978723" w14:textId="77777777" w:rsidTr="004309AD">
        <w:tc>
          <w:tcPr>
            <w:tcW w:w="2971" w:type="dxa"/>
            <w:tcBorders>
              <w:top w:val="nil"/>
              <w:left w:val="single" w:sz="8" w:space="0" w:color="auto"/>
              <w:bottom w:val="single" w:sz="8" w:space="0" w:color="auto"/>
              <w:right w:val="double" w:sz="4" w:space="0" w:color="auto"/>
            </w:tcBorders>
            <w:shd w:val="clear" w:color="auto" w:fill="FBD4B4"/>
            <w:tcMar>
              <w:top w:w="0" w:type="dxa"/>
              <w:left w:w="108" w:type="dxa"/>
              <w:bottom w:w="0" w:type="dxa"/>
              <w:right w:w="108" w:type="dxa"/>
            </w:tcMar>
            <w:hideMark/>
          </w:tcPr>
          <w:p w14:paraId="409E9EA3" w14:textId="77777777" w:rsidR="004309AD" w:rsidRPr="0065125D" w:rsidRDefault="004309AD" w:rsidP="004309AD">
            <w:pPr>
              <w:spacing w:after="0" w:line="240" w:lineRule="auto"/>
              <w:rPr>
                <w:rFonts w:ascii="Arial" w:eastAsia="Times New Roman" w:hAnsi="Arial" w:cs="Arial"/>
                <w:color w:val="222222"/>
                <w:sz w:val="19"/>
                <w:szCs w:val="19"/>
                <w:lang w:val="en-GB"/>
              </w:rPr>
            </w:pPr>
            <w:r w:rsidRPr="0065125D">
              <w:rPr>
                <w:rFonts w:ascii="Arial" w:eastAsia="Times New Roman" w:hAnsi="Arial" w:cs="Arial"/>
                <w:color w:val="222222"/>
                <w:sz w:val="20"/>
                <w:szCs w:val="20"/>
                <w:lang w:val="en-GB"/>
              </w:rPr>
              <w:t>Other</w:t>
            </w:r>
          </w:p>
        </w:tc>
        <w:tc>
          <w:tcPr>
            <w:tcW w:w="7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38B287" w14:textId="77777777" w:rsidR="000955AE" w:rsidRPr="0065125D" w:rsidRDefault="000955AE" w:rsidP="000955AE">
            <w:pPr>
              <w:pStyle w:val="ListParagraph"/>
              <w:numPr>
                <w:ilvl w:val="0"/>
                <w:numId w:val="1"/>
              </w:numPr>
              <w:spacing w:after="0" w:line="240" w:lineRule="auto"/>
              <w:contextualSpacing w:val="0"/>
              <w:rPr>
                <w:rFonts w:ascii="Arial" w:eastAsia="Times New Roman" w:hAnsi="Arial" w:cs="Arial"/>
                <w:i/>
                <w:iCs/>
                <w:color w:val="222222"/>
                <w:sz w:val="20"/>
                <w:szCs w:val="20"/>
                <w:lang w:val="en-GB"/>
              </w:rPr>
            </w:pPr>
            <w:r w:rsidRPr="0065125D">
              <w:rPr>
                <w:rFonts w:ascii="Arial" w:eastAsia="Times New Roman" w:hAnsi="Arial" w:cs="Arial"/>
                <w:i/>
                <w:iCs/>
                <w:color w:val="222222"/>
                <w:sz w:val="20"/>
                <w:szCs w:val="20"/>
                <w:lang w:val="en-GB"/>
              </w:rPr>
              <w:t xml:space="preserve">Translation / interpretation and publishing/ printing services = </w:t>
            </w:r>
          </w:p>
          <w:p w14:paraId="3A259A51" w14:textId="77777777" w:rsidR="000955AE" w:rsidRPr="0065125D" w:rsidRDefault="000955AE" w:rsidP="000955AE">
            <w:pPr>
              <w:pStyle w:val="ListParagraph"/>
              <w:numPr>
                <w:ilvl w:val="0"/>
                <w:numId w:val="1"/>
              </w:numPr>
              <w:spacing w:after="0" w:line="240" w:lineRule="auto"/>
              <w:contextualSpacing w:val="0"/>
              <w:rPr>
                <w:rFonts w:ascii="Arial" w:eastAsia="Times New Roman" w:hAnsi="Arial" w:cs="Arial"/>
                <w:i/>
                <w:iCs/>
                <w:color w:val="222222"/>
                <w:sz w:val="20"/>
                <w:szCs w:val="20"/>
                <w:lang w:val="en-GB"/>
              </w:rPr>
            </w:pPr>
            <w:r w:rsidRPr="0065125D">
              <w:rPr>
                <w:rFonts w:ascii="Arial" w:eastAsia="Times New Roman" w:hAnsi="Arial" w:cs="Arial"/>
                <w:i/>
                <w:iCs/>
                <w:color w:val="222222"/>
                <w:sz w:val="20"/>
                <w:szCs w:val="20"/>
                <w:lang w:val="en-GB"/>
              </w:rPr>
              <w:t xml:space="preserve">Event logistics = </w:t>
            </w:r>
          </w:p>
          <w:p w14:paraId="4F9DF4E2" w14:textId="77777777" w:rsidR="000955AE" w:rsidRPr="0065125D" w:rsidRDefault="000955AE" w:rsidP="000955AE">
            <w:pPr>
              <w:pStyle w:val="ListParagraph"/>
              <w:numPr>
                <w:ilvl w:val="0"/>
                <w:numId w:val="1"/>
              </w:numPr>
              <w:spacing w:after="0" w:line="240" w:lineRule="auto"/>
              <w:contextualSpacing w:val="0"/>
              <w:rPr>
                <w:rFonts w:ascii="Arial" w:eastAsia="Times New Roman" w:hAnsi="Arial" w:cs="Arial"/>
                <w:i/>
                <w:iCs/>
                <w:color w:val="222222"/>
                <w:sz w:val="20"/>
                <w:szCs w:val="20"/>
                <w:lang w:val="en-GB"/>
              </w:rPr>
            </w:pPr>
            <w:r w:rsidRPr="0065125D">
              <w:rPr>
                <w:rFonts w:ascii="Arial" w:eastAsia="Times New Roman" w:hAnsi="Arial" w:cs="Arial"/>
                <w:i/>
                <w:iCs/>
                <w:color w:val="222222"/>
                <w:sz w:val="20"/>
                <w:szCs w:val="20"/>
                <w:lang w:val="en-GB"/>
              </w:rPr>
              <w:t xml:space="preserve">Sundry = </w:t>
            </w:r>
          </w:p>
          <w:p w14:paraId="79C86BAC" w14:textId="77777777" w:rsidR="000955AE" w:rsidRPr="0065125D" w:rsidRDefault="000955AE" w:rsidP="004309AD">
            <w:pPr>
              <w:spacing w:after="0" w:line="240" w:lineRule="auto"/>
              <w:rPr>
                <w:rFonts w:ascii="Arial" w:eastAsia="Times New Roman" w:hAnsi="Arial" w:cs="Arial"/>
                <w:i/>
                <w:iCs/>
                <w:color w:val="222222"/>
                <w:sz w:val="20"/>
                <w:szCs w:val="20"/>
                <w:lang w:val="en-GB"/>
              </w:rPr>
            </w:pPr>
          </w:p>
          <w:p w14:paraId="18D7A311" w14:textId="77777777" w:rsidR="004309AD" w:rsidRPr="0065125D" w:rsidRDefault="004309AD" w:rsidP="004309AD">
            <w:pPr>
              <w:spacing w:after="0" w:line="240" w:lineRule="auto"/>
              <w:rPr>
                <w:rFonts w:ascii="Arial" w:eastAsia="Times New Roman" w:hAnsi="Arial" w:cs="Arial"/>
                <w:color w:val="222222"/>
                <w:sz w:val="19"/>
                <w:szCs w:val="19"/>
                <w:lang w:val="en-GB"/>
              </w:rPr>
            </w:pPr>
            <w:r w:rsidRPr="0065125D">
              <w:rPr>
                <w:rFonts w:ascii="Arial" w:eastAsia="Times New Roman" w:hAnsi="Arial" w:cs="Arial"/>
                <w:i/>
                <w:iCs/>
                <w:color w:val="222222"/>
                <w:sz w:val="20"/>
                <w:szCs w:val="20"/>
                <w:lang w:val="en-GB"/>
              </w:rPr>
              <w:t>(please specify any other type of resource and indicative costs in Euro)</w:t>
            </w:r>
          </w:p>
        </w:tc>
      </w:tr>
    </w:tbl>
    <w:p w14:paraId="072819E4" w14:textId="77777777" w:rsidR="004309AD" w:rsidRPr="0065125D" w:rsidRDefault="004309AD" w:rsidP="004309AD">
      <w:pPr>
        <w:shd w:val="clear" w:color="auto" w:fill="FFFFFF"/>
        <w:spacing w:after="0" w:line="240" w:lineRule="auto"/>
        <w:ind w:left="720"/>
        <w:rPr>
          <w:rFonts w:ascii="Arial" w:eastAsia="Times New Roman" w:hAnsi="Arial" w:cs="Arial"/>
          <w:color w:val="222222"/>
          <w:sz w:val="19"/>
          <w:szCs w:val="19"/>
          <w:lang w:val="en-GB"/>
        </w:rPr>
      </w:pPr>
      <w:r w:rsidRPr="0065125D">
        <w:rPr>
          <w:rFonts w:ascii="Arial" w:eastAsia="Times New Roman" w:hAnsi="Arial" w:cs="Arial"/>
          <w:color w:val="0000FF"/>
          <w:sz w:val="19"/>
          <w:szCs w:val="19"/>
          <w:lang w:val="en-GB"/>
        </w:rPr>
        <w:t> </w:t>
      </w:r>
    </w:p>
    <w:p w14:paraId="287600F1" w14:textId="77777777" w:rsidR="004309AD" w:rsidRPr="0065125D" w:rsidRDefault="004309AD" w:rsidP="004309AD">
      <w:pPr>
        <w:shd w:val="clear" w:color="auto" w:fill="FFFFFF"/>
        <w:spacing w:after="0" w:line="240" w:lineRule="auto"/>
        <w:ind w:left="720"/>
        <w:rPr>
          <w:rFonts w:ascii="Arial" w:eastAsia="Times New Roman" w:hAnsi="Arial" w:cs="Arial"/>
          <w:color w:val="222222"/>
          <w:sz w:val="19"/>
          <w:szCs w:val="19"/>
          <w:lang w:val="en-GB"/>
        </w:rPr>
      </w:pPr>
      <w:r w:rsidRPr="0065125D">
        <w:rPr>
          <w:rFonts w:ascii="Arial" w:eastAsia="Times New Roman" w:hAnsi="Arial" w:cs="Arial"/>
          <w:color w:val="0000FF"/>
          <w:sz w:val="19"/>
          <w:szCs w:val="19"/>
          <w:lang w:val="en-GB"/>
        </w:rPr>
        <w:t> </w:t>
      </w:r>
    </w:p>
    <w:p w14:paraId="520EF178" w14:textId="77777777" w:rsidR="004309AD" w:rsidRPr="0065125D" w:rsidRDefault="004309AD">
      <w:pPr>
        <w:rPr>
          <w:lang w:val="en-GB"/>
        </w:rPr>
      </w:pPr>
    </w:p>
    <w:sectPr w:rsidR="004309AD" w:rsidRPr="0065125D">
      <w:foot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C9E13F5" w15:done="0"/>
  <w15:commentEx w15:paraId="6B320C74" w15:paraIdParent="2C9E13F5" w15:done="0"/>
  <w15:commentEx w15:paraId="04F85C62" w15:done="0"/>
  <w15:commentEx w15:paraId="5FD5ECEE" w15:paraIdParent="04F85C6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9E13F5" w16cid:durableId="1E3E9D71"/>
  <w16cid:commentId w16cid:paraId="6B320C74" w16cid:durableId="1E3FBAF3"/>
  <w16cid:commentId w16cid:paraId="04F85C62" w16cid:durableId="1E3E9D72"/>
  <w16cid:commentId w16cid:paraId="5FD5ECEE" w16cid:durableId="1E3FC6B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66128D" w14:textId="77777777" w:rsidR="00240F72" w:rsidRDefault="00240F72" w:rsidP="00054EB9">
      <w:pPr>
        <w:spacing w:after="0" w:line="240" w:lineRule="auto"/>
      </w:pPr>
      <w:r>
        <w:separator/>
      </w:r>
    </w:p>
  </w:endnote>
  <w:endnote w:type="continuationSeparator" w:id="0">
    <w:p w14:paraId="6D0394E6" w14:textId="77777777" w:rsidR="00240F72" w:rsidRDefault="00240F72" w:rsidP="00054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279546"/>
      <w:docPartObj>
        <w:docPartGallery w:val="Page Numbers (Bottom of Page)"/>
        <w:docPartUnique/>
      </w:docPartObj>
    </w:sdtPr>
    <w:sdtEndPr>
      <w:rPr>
        <w:noProof/>
      </w:rPr>
    </w:sdtEndPr>
    <w:sdtContent>
      <w:p w14:paraId="7D880AE6" w14:textId="4D8D0489" w:rsidR="003538F2" w:rsidRDefault="003538F2">
        <w:pPr>
          <w:pStyle w:val="Footer"/>
          <w:jc w:val="center"/>
        </w:pPr>
        <w:r>
          <w:fldChar w:fldCharType="begin"/>
        </w:r>
        <w:r>
          <w:instrText xml:space="preserve"> PAGE   \* MERGEFORMAT </w:instrText>
        </w:r>
        <w:r>
          <w:fldChar w:fldCharType="separate"/>
        </w:r>
        <w:r w:rsidR="00916C4E">
          <w:rPr>
            <w:noProof/>
          </w:rPr>
          <w:t>1</w:t>
        </w:r>
        <w:r>
          <w:rPr>
            <w:noProof/>
          </w:rPr>
          <w:fldChar w:fldCharType="end"/>
        </w:r>
      </w:p>
    </w:sdtContent>
  </w:sdt>
  <w:p w14:paraId="67171902" w14:textId="77777777" w:rsidR="003538F2" w:rsidRDefault="003538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1908AE" w14:textId="77777777" w:rsidR="00240F72" w:rsidRDefault="00240F72" w:rsidP="00054EB9">
      <w:pPr>
        <w:spacing w:after="0" w:line="240" w:lineRule="auto"/>
      </w:pPr>
      <w:r>
        <w:separator/>
      </w:r>
    </w:p>
  </w:footnote>
  <w:footnote w:type="continuationSeparator" w:id="0">
    <w:p w14:paraId="3E23B78F" w14:textId="77777777" w:rsidR="00240F72" w:rsidRDefault="00240F72" w:rsidP="00054E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27BD9"/>
    <w:multiLevelType w:val="hybridMultilevel"/>
    <w:tmpl w:val="FAF63F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85A3B2B"/>
    <w:multiLevelType w:val="hybridMultilevel"/>
    <w:tmpl w:val="31EE04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M">
    <w15:presenceInfo w15:providerId="None" w15:userId="YM"/>
  </w15:person>
  <w15:person w15:author="Nick Guldemond">
    <w15:presenceInfo w15:providerId="Windows Live" w15:userId="e77f18ecef9183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9AD"/>
    <w:rsid w:val="000057AD"/>
    <w:rsid w:val="00016FB7"/>
    <w:rsid w:val="000534ED"/>
    <w:rsid w:val="00054EB9"/>
    <w:rsid w:val="000604DA"/>
    <w:rsid w:val="000620A8"/>
    <w:rsid w:val="00086AA5"/>
    <w:rsid w:val="00090E7D"/>
    <w:rsid w:val="000955AE"/>
    <w:rsid w:val="000A1206"/>
    <w:rsid w:val="00106438"/>
    <w:rsid w:val="00120E4F"/>
    <w:rsid w:val="00146C70"/>
    <w:rsid w:val="00197A6E"/>
    <w:rsid w:val="001B1E8C"/>
    <w:rsid w:val="001D0E7F"/>
    <w:rsid w:val="00240F72"/>
    <w:rsid w:val="00244BAC"/>
    <w:rsid w:val="0024798B"/>
    <w:rsid w:val="00251B36"/>
    <w:rsid w:val="00260403"/>
    <w:rsid w:val="00266810"/>
    <w:rsid w:val="002B574F"/>
    <w:rsid w:val="002B6B63"/>
    <w:rsid w:val="002B7AA4"/>
    <w:rsid w:val="002D4E5E"/>
    <w:rsid w:val="002E7160"/>
    <w:rsid w:val="002E7AA4"/>
    <w:rsid w:val="002F1D64"/>
    <w:rsid w:val="002F4CDB"/>
    <w:rsid w:val="00306F54"/>
    <w:rsid w:val="00307D22"/>
    <w:rsid w:val="00313F45"/>
    <w:rsid w:val="0033253E"/>
    <w:rsid w:val="003538F2"/>
    <w:rsid w:val="0035505E"/>
    <w:rsid w:val="00372CEA"/>
    <w:rsid w:val="00394955"/>
    <w:rsid w:val="003C213A"/>
    <w:rsid w:val="003C2B80"/>
    <w:rsid w:val="003C7962"/>
    <w:rsid w:val="003F6B2E"/>
    <w:rsid w:val="004130F8"/>
    <w:rsid w:val="004309AD"/>
    <w:rsid w:val="00435BE3"/>
    <w:rsid w:val="00447590"/>
    <w:rsid w:val="00456DA4"/>
    <w:rsid w:val="00457FF1"/>
    <w:rsid w:val="004C0ADC"/>
    <w:rsid w:val="004D27A0"/>
    <w:rsid w:val="004E4A35"/>
    <w:rsid w:val="004F1486"/>
    <w:rsid w:val="004F583F"/>
    <w:rsid w:val="004F5D2F"/>
    <w:rsid w:val="005018C7"/>
    <w:rsid w:val="0051083B"/>
    <w:rsid w:val="0051419B"/>
    <w:rsid w:val="00532124"/>
    <w:rsid w:val="00537BED"/>
    <w:rsid w:val="00562338"/>
    <w:rsid w:val="00573BB2"/>
    <w:rsid w:val="0058712D"/>
    <w:rsid w:val="0058742A"/>
    <w:rsid w:val="005A175E"/>
    <w:rsid w:val="005B3531"/>
    <w:rsid w:val="005F69CB"/>
    <w:rsid w:val="0065125D"/>
    <w:rsid w:val="00655792"/>
    <w:rsid w:val="00680E9A"/>
    <w:rsid w:val="00686633"/>
    <w:rsid w:val="006B0BEE"/>
    <w:rsid w:val="006C5666"/>
    <w:rsid w:val="00737FB2"/>
    <w:rsid w:val="00760A42"/>
    <w:rsid w:val="007708CE"/>
    <w:rsid w:val="00774C4A"/>
    <w:rsid w:val="007A332D"/>
    <w:rsid w:val="007A701F"/>
    <w:rsid w:val="007C1547"/>
    <w:rsid w:val="00805D8F"/>
    <w:rsid w:val="00822020"/>
    <w:rsid w:val="00835CD5"/>
    <w:rsid w:val="0084338A"/>
    <w:rsid w:val="008718E1"/>
    <w:rsid w:val="00884A2A"/>
    <w:rsid w:val="008B2436"/>
    <w:rsid w:val="008C42B6"/>
    <w:rsid w:val="008D14F7"/>
    <w:rsid w:val="008F1278"/>
    <w:rsid w:val="00911456"/>
    <w:rsid w:val="00916C4E"/>
    <w:rsid w:val="00927CEF"/>
    <w:rsid w:val="00971261"/>
    <w:rsid w:val="00991F03"/>
    <w:rsid w:val="009971AA"/>
    <w:rsid w:val="009A70B5"/>
    <w:rsid w:val="009D1A7E"/>
    <w:rsid w:val="009D3153"/>
    <w:rsid w:val="009F1C9B"/>
    <w:rsid w:val="00A06923"/>
    <w:rsid w:val="00A170D9"/>
    <w:rsid w:val="00A25E2B"/>
    <w:rsid w:val="00A369B2"/>
    <w:rsid w:val="00A37814"/>
    <w:rsid w:val="00A57BA1"/>
    <w:rsid w:val="00A97750"/>
    <w:rsid w:val="00AA7E73"/>
    <w:rsid w:val="00AC34DE"/>
    <w:rsid w:val="00AF4DF4"/>
    <w:rsid w:val="00B1139B"/>
    <w:rsid w:val="00B11E3D"/>
    <w:rsid w:val="00B13B91"/>
    <w:rsid w:val="00B23170"/>
    <w:rsid w:val="00B337C1"/>
    <w:rsid w:val="00B53E19"/>
    <w:rsid w:val="00B67B70"/>
    <w:rsid w:val="00B737F0"/>
    <w:rsid w:val="00B85B2E"/>
    <w:rsid w:val="00B85EFF"/>
    <w:rsid w:val="00BA690C"/>
    <w:rsid w:val="00BB2522"/>
    <w:rsid w:val="00BB3C3A"/>
    <w:rsid w:val="00BB43E3"/>
    <w:rsid w:val="00BD7953"/>
    <w:rsid w:val="00BF50E5"/>
    <w:rsid w:val="00C44003"/>
    <w:rsid w:val="00C476B3"/>
    <w:rsid w:val="00C6004C"/>
    <w:rsid w:val="00C7362D"/>
    <w:rsid w:val="00C8301A"/>
    <w:rsid w:val="00C837A8"/>
    <w:rsid w:val="00C84CE8"/>
    <w:rsid w:val="00CD356E"/>
    <w:rsid w:val="00CE7B15"/>
    <w:rsid w:val="00D32CAA"/>
    <w:rsid w:val="00D40768"/>
    <w:rsid w:val="00D44FA5"/>
    <w:rsid w:val="00D6220F"/>
    <w:rsid w:val="00D775D6"/>
    <w:rsid w:val="00D83735"/>
    <w:rsid w:val="00DC36A8"/>
    <w:rsid w:val="00E91496"/>
    <w:rsid w:val="00E9433D"/>
    <w:rsid w:val="00EB7A0D"/>
    <w:rsid w:val="00EC25A1"/>
    <w:rsid w:val="00EF1791"/>
    <w:rsid w:val="00EF7B19"/>
    <w:rsid w:val="00F0078E"/>
    <w:rsid w:val="00F30230"/>
    <w:rsid w:val="00F33789"/>
    <w:rsid w:val="00F43FD0"/>
    <w:rsid w:val="00F63A6F"/>
    <w:rsid w:val="00F734CD"/>
    <w:rsid w:val="00F749FD"/>
    <w:rsid w:val="00F80C63"/>
    <w:rsid w:val="00F8327E"/>
    <w:rsid w:val="00FA31DD"/>
    <w:rsid w:val="00FA4078"/>
    <w:rsid w:val="00FA44C2"/>
    <w:rsid w:val="00FB18BE"/>
    <w:rsid w:val="00FB319F"/>
    <w:rsid w:val="00FC19FD"/>
    <w:rsid w:val="00FC7F9A"/>
    <w:rsid w:val="00FF7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F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B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4E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EB9"/>
  </w:style>
  <w:style w:type="paragraph" w:styleId="Footer">
    <w:name w:val="footer"/>
    <w:basedOn w:val="Normal"/>
    <w:link w:val="FooterChar"/>
    <w:uiPriority w:val="99"/>
    <w:unhideWhenUsed/>
    <w:rsid w:val="00054E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EB9"/>
  </w:style>
  <w:style w:type="paragraph" w:styleId="ListParagraph">
    <w:name w:val="List Paragraph"/>
    <w:basedOn w:val="Normal"/>
    <w:uiPriority w:val="34"/>
    <w:qFormat/>
    <w:rsid w:val="00372CEA"/>
    <w:pPr>
      <w:ind w:left="720"/>
      <w:contextualSpacing/>
    </w:pPr>
  </w:style>
  <w:style w:type="character" w:styleId="CommentReference">
    <w:name w:val="annotation reference"/>
    <w:basedOn w:val="DefaultParagraphFont"/>
    <w:uiPriority w:val="99"/>
    <w:semiHidden/>
    <w:unhideWhenUsed/>
    <w:rsid w:val="00B1139B"/>
    <w:rPr>
      <w:sz w:val="16"/>
      <w:szCs w:val="16"/>
    </w:rPr>
  </w:style>
  <w:style w:type="paragraph" w:styleId="CommentText">
    <w:name w:val="annotation text"/>
    <w:basedOn w:val="Normal"/>
    <w:link w:val="CommentTextChar"/>
    <w:uiPriority w:val="99"/>
    <w:semiHidden/>
    <w:unhideWhenUsed/>
    <w:rsid w:val="00B1139B"/>
    <w:pPr>
      <w:spacing w:line="240" w:lineRule="auto"/>
    </w:pPr>
    <w:rPr>
      <w:sz w:val="20"/>
      <w:szCs w:val="20"/>
    </w:rPr>
  </w:style>
  <w:style w:type="character" w:customStyle="1" w:styleId="CommentTextChar">
    <w:name w:val="Comment Text Char"/>
    <w:basedOn w:val="DefaultParagraphFont"/>
    <w:link w:val="CommentText"/>
    <w:uiPriority w:val="99"/>
    <w:semiHidden/>
    <w:rsid w:val="00B1139B"/>
    <w:rPr>
      <w:sz w:val="20"/>
      <w:szCs w:val="20"/>
    </w:rPr>
  </w:style>
  <w:style w:type="paragraph" w:styleId="CommentSubject">
    <w:name w:val="annotation subject"/>
    <w:basedOn w:val="CommentText"/>
    <w:next w:val="CommentText"/>
    <w:link w:val="CommentSubjectChar"/>
    <w:uiPriority w:val="99"/>
    <w:semiHidden/>
    <w:unhideWhenUsed/>
    <w:rsid w:val="00B1139B"/>
    <w:rPr>
      <w:b/>
      <w:bCs/>
    </w:rPr>
  </w:style>
  <w:style w:type="character" w:customStyle="1" w:styleId="CommentSubjectChar">
    <w:name w:val="Comment Subject Char"/>
    <w:basedOn w:val="CommentTextChar"/>
    <w:link w:val="CommentSubject"/>
    <w:uiPriority w:val="99"/>
    <w:semiHidden/>
    <w:rsid w:val="00B1139B"/>
    <w:rPr>
      <w:b/>
      <w:bCs/>
      <w:sz w:val="20"/>
      <w:szCs w:val="20"/>
    </w:rPr>
  </w:style>
  <w:style w:type="paragraph" w:styleId="BalloonText">
    <w:name w:val="Balloon Text"/>
    <w:basedOn w:val="Normal"/>
    <w:link w:val="BalloonTextChar"/>
    <w:uiPriority w:val="99"/>
    <w:semiHidden/>
    <w:unhideWhenUsed/>
    <w:rsid w:val="00B113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39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B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4E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EB9"/>
  </w:style>
  <w:style w:type="paragraph" w:styleId="Footer">
    <w:name w:val="footer"/>
    <w:basedOn w:val="Normal"/>
    <w:link w:val="FooterChar"/>
    <w:uiPriority w:val="99"/>
    <w:unhideWhenUsed/>
    <w:rsid w:val="00054E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EB9"/>
  </w:style>
  <w:style w:type="paragraph" w:styleId="ListParagraph">
    <w:name w:val="List Paragraph"/>
    <w:basedOn w:val="Normal"/>
    <w:uiPriority w:val="34"/>
    <w:qFormat/>
    <w:rsid w:val="00372CEA"/>
    <w:pPr>
      <w:ind w:left="720"/>
      <w:contextualSpacing/>
    </w:pPr>
  </w:style>
  <w:style w:type="character" w:styleId="CommentReference">
    <w:name w:val="annotation reference"/>
    <w:basedOn w:val="DefaultParagraphFont"/>
    <w:uiPriority w:val="99"/>
    <w:semiHidden/>
    <w:unhideWhenUsed/>
    <w:rsid w:val="00B1139B"/>
    <w:rPr>
      <w:sz w:val="16"/>
      <w:szCs w:val="16"/>
    </w:rPr>
  </w:style>
  <w:style w:type="paragraph" w:styleId="CommentText">
    <w:name w:val="annotation text"/>
    <w:basedOn w:val="Normal"/>
    <w:link w:val="CommentTextChar"/>
    <w:uiPriority w:val="99"/>
    <w:semiHidden/>
    <w:unhideWhenUsed/>
    <w:rsid w:val="00B1139B"/>
    <w:pPr>
      <w:spacing w:line="240" w:lineRule="auto"/>
    </w:pPr>
    <w:rPr>
      <w:sz w:val="20"/>
      <w:szCs w:val="20"/>
    </w:rPr>
  </w:style>
  <w:style w:type="character" w:customStyle="1" w:styleId="CommentTextChar">
    <w:name w:val="Comment Text Char"/>
    <w:basedOn w:val="DefaultParagraphFont"/>
    <w:link w:val="CommentText"/>
    <w:uiPriority w:val="99"/>
    <w:semiHidden/>
    <w:rsid w:val="00B1139B"/>
    <w:rPr>
      <w:sz w:val="20"/>
      <w:szCs w:val="20"/>
    </w:rPr>
  </w:style>
  <w:style w:type="paragraph" w:styleId="CommentSubject">
    <w:name w:val="annotation subject"/>
    <w:basedOn w:val="CommentText"/>
    <w:next w:val="CommentText"/>
    <w:link w:val="CommentSubjectChar"/>
    <w:uiPriority w:val="99"/>
    <w:semiHidden/>
    <w:unhideWhenUsed/>
    <w:rsid w:val="00B1139B"/>
    <w:rPr>
      <w:b/>
      <w:bCs/>
    </w:rPr>
  </w:style>
  <w:style w:type="character" w:customStyle="1" w:styleId="CommentSubjectChar">
    <w:name w:val="Comment Subject Char"/>
    <w:basedOn w:val="CommentTextChar"/>
    <w:link w:val="CommentSubject"/>
    <w:uiPriority w:val="99"/>
    <w:semiHidden/>
    <w:rsid w:val="00B1139B"/>
    <w:rPr>
      <w:b/>
      <w:bCs/>
      <w:sz w:val="20"/>
      <w:szCs w:val="20"/>
    </w:rPr>
  </w:style>
  <w:style w:type="paragraph" w:styleId="BalloonText">
    <w:name w:val="Balloon Text"/>
    <w:basedOn w:val="Normal"/>
    <w:link w:val="BalloonTextChar"/>
    <w:uiPriority w:val="99"/>
    <w:semiHidden/>
    <w:unhideWhenUsed/>
    <w:rsid w:val="00B113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3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187110">
      <w:bodyDiv w:val="1"/>
      <w:marLeft w:val="0"/>
      <w:marRight w:val="0"/>
      <w:marTop w:val="0"/>
      <w:marBottom w:val="0"/>
      <w:divBdr>
        <w:top w:val="none" w:sz="0" w:space="0" w:color="auto"/>
        <w:left w:val="none" w:sz="0" w:space="0" w:color="auto"/>
        <w:bottom w:val="none" w:sz="0" w:space="0" w:color="auto"/>
        <w:right w:val="none" w:sz="0" w:space="0" w:color="auto"/>
      </w:divBdr>
    </w:div>
    <w:div w:id="1049762144">
      <w:bodyDiv w:val="1"/>
      <w:marLeft w:val="0"/>
      <w:marRight w:val="0"/>
      <w:marTop w:val="0"/>
      <w:marBottom w:val="0"/>
      <w:divBdr>
        <w:top w:val="none" w:sz="0" w:space="0" w:color="auto"/>
        <w:left w:val="none" w:sz="0" w:space="0" w:color="auto"/>
        <w:bottom w:val="none" w:sz="0" w:space="0" w:color="auto"/>
        <w:right w:val="none" w:sz="0" w:space="0" w:color="auto"/>
      </w:divBdr>
    </w:div>
    <w:div w:id="1192458054">
      <w:bodyDiv w:val="1"/>
      <w:marLeft w:val="0"/>
      <w:marRight w:val="0"/>
      <w:marTop w:val="0"/>
      <w:marBottom w:val="0"/>
      <w:divBdr>
        <w:top w:val="none" w:sz="0" w:space="0" w:color="auto"/>
        <w:left w:val="none" w:sz="0" w:space="0" w:color="auto"/>
        <w:bottom w:val="none" w:sz="0" w:space="0" w:color="auto"/>
        <w:right w:val="none" w:sz="0" w:space="0" w:color="auto"/>
      </w:divBdr>
    </w:div>
    <w:div w:id="130530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8ECA5-6DED-4946-B836-4FC953A35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1282</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YM</dc:creator>
  <cp:lastModifiedBy>Shota Jamburidze</cp:lastModifiedBy>
  <cp:revision>7</cp:revision>
  <dcterms:created xsi:type="dcterms:W3CDTF">2018-02-27T08:06:00Z</dcterms:created>
  <dcterms:modified xsi:type="dcterms:W3CDTF">2018-03-01T08:34:00Z</dcterms:modified>
</cp:coreProperties>
</file>